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6C" w:rsidRPr="005B6E56" w:rsidRDefault="00FB476C" w:rsidP="001174EE">
      <w:pPr>
        <w:spacing w:after="120" w:line="240" w:lineRule="auto"/>
        <w:rPr>
          <w:rFonts w:ascii="Arial" w:hAnsi="Arial" w:cs="Arial"/>
          <w:color w:val="333333"/>
          <w:sz w:val="18"/>
          <w:szCs w:val="18"/>
        </w:rPr>
      </w:pPr>
      <w:r w:rsidRPr="005B6E56">
        <w:rPr>
          <w:rFonts w:ascii="Arial" w:hAnsi="Arial" w:cs="Arial"/>
          <w:b/>
          <w:bCs/>
          <w:color w:val="333333"/>
          <w:sz w:val="18"/>
          <w:szCs w:val="18"/>
        </w:rPr>
        <w:t>ИЗЛОЖЕНИЯ И КОНФЕРЕНЦИИ ЗА ЮГОИЗТОЧНА ЕВРОПА 2015</w:t>
      </w:r>
    </w:p>
    <w:p w:rsidR="00D70470" w:rsidRPr="005B6E56" w:rsidRDefault="00D70470" w:rsidP="00D70470">
      <w:pPr>
        <w:spacing w:after="0"/>
        <w:rPr>
          <w:rFonts w:ascii="Arial" w:hAnsi="Arial" w:cs="Arial"/>
          <w:b/>
          <w:bCs/>
          <w:color w:val="000099"/>
          <w:sz w:val="18"/>
          <w:szCs w:val="18"/>
        </w:rPr>
      </w:pPr>
      <w:r w:rsidRPr="005B6E56">
        <w:rPr>
          <w:rFonts w:ascii="Arial" w:hAnsi="Arial" w:cs="Arial"/>
          <w:b/>
          <w:bCs/>
          <w:color w:val="000099"/>
          <w:sz w:val="18"/>
          <w:szCs w:val="18"/>
        </w:rPr>
        <w:t>Енергийна ефективност и възобновяема енергия</w:t>
      </w:r>
    </w:p>
    <w:p w:rsidR="00D70470" w:rsidRPr="005B6E56" w:rsidRDefault="00D70470" w:rsidP="00D70470">
      <w:pPr>
        <w:spacing w:after="0"/>
        <w:rPr>
          <w:rFonts w:ascii="Arial" w:hAnsi="Arial" w:cs="Arial"/>
          <w:b/>
          <w:bCs/>
          <w:color w:val="000099"/>
          <w:sz w:val="18"/>
          <w:szCs w:val="18"/>
        </w:rPr>
      </w:pPr>
      <w:r w:rsidRPr="005B6E56">
        <w:rPr>
          <w:rFonts w:ascii="Arial" w:hAnsi="Arial" w:cs="Arial"/>
          <w:b/>
          <w:bCs/>
          <w:color w:val="000099"/>
          <w:sz w:val="18"/>
          <w:szCs w:val="18"/>
        </w:rPr>
        <w:t>Управление на отпадъци и рециклиране</w:t>
      </w:r>
    </w:p>
    <w:p w:rsidR="00D70470" w:rsidRPr="005B6E56" w:rsidRDefault="00D70470" w:rsidP="00D70470">
      <w:pPr>
        <w:spacing w:after="0"/>
        <w:rPr>
          <w:rFonts w:ascii="Arial" w:hAnsi="Arial" w:cs="Arial"/>
          <w:b/>
          <w:bCs/>
          <w:color w:val="000099"/>
          <w:sz w:val="18"/>
          <w:szCs w:val="18"/>
        </w:rPr>
      </w:pPr>
      <w:r w:rsidRPr="005B6E56">
        <w:rPr>
          <w:rFonts w:ascii="Arial" w:hAnsi="Arial" w:cs="Arial"/>
          <w:b/>
          <w:bCs/>
          <w:color w:val="000099"/>
          <w:sz w:val="18"/>
          <w:szCs w:val="18"/>
        </w:rPr>
        <w:t>Интелигентни градове</w:t>
      </w:r>
    </w:p>
    <w:p w:rsidR="00D70470" w:rsidRPr="005B6E56" w:rsidRDefault="00D70470" w:rsidP="00D70470">
      <w:pPr>
        <w:spacing w:after="0"/>
        <w:rPr>
          <w:rFonts w:ascii="Arial" w:hAnsi="Arial" w:cs="Arial"/>
          <w:b/>
          <w:bCs/>
          <w:color w:val="000099"/>
          <w:sz w:val="18"/>
          <w:szCs w:val="18"/>
        </w:rPr>
      </w:pPr>
      <w:proofErr w:type="spellStart"/>
      <w:r w:rsidRPr="005B6E56">
        <w:rPr>
          <w:rFonts w:ascii="Arial" w:hAnsi="Arial" w:cs="Arial"/>
          <w:b/>
          <w:bCs/>
          <w:color w:val="000099"/>
          <w:sz w:val="18"/>
          <w:szCs w:val="18"/>
        </w:rPr>
        <w:t>Управление</w:t>
      </w:r>
      <w:proofErr w:type="spellEnd"/>
      <w:r w:rsidRPr="005B6E56">
        <w:rPr>
          <w:rFonts w:ascii="Arial" w:hAnsi="Arial" w:cs="Arial"/>
          <w:b/>
          <w:bCs/>
          <w:color w:val="000099"/>
          <w:sz w:val="18"/>
          <w:szCs w:val="18"/>
        </w:rPr>
        <w:t xml:space="preserve"> и </w:t>
      </w:r>
      <w:proofErr w:type="spellStart"/>
      <w:r w:rsidRPr="005B6E56">
        <w:rPr>
          <w:rFonts w:ascii="Arial" w:hAnsi="Arial" w:cs="Arial"/>
          <w:b/>
          <w:bCs/>
          <w:color w:val="000099"/>
          <w:sz w:val="18"/>
          <w:szCs w:val="18"/>
        </w:rPr>
        <w:t>контрол</w:t>
      </w:r>
      <w:proofErr w:type="spellEnd"/>
      <w:r w:rsidRPr="005B6E56">
        <w:rPr>
          <w:rFonts w:ascii="Arial" w:hAnsi="Arial" w:cs="Arial"/>
          <w:b/>
          <w:bCs/>
          <w:color w:val="000099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b/>
          <w:bCs/>
          <w:color w:val="000099"/>
          <w:sz w:val="18"/>
          <w:szCs w:val="18"/>
        </w:rPr>
        <w:t>при</w:t>
      </w:r>
      <w:proofErr w:type="spellEnd"/>
      <w:r w:rsidRPr="005B6E56">
        <w:rPr>
          <w:rFonts w:ascii="Arial" w:hAnsi="Arial" w:cs="Arial"/>
          <w:b/>
          <w:bCs/>
          <w:color w:val="000099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b/>
          <w:bCs/>
          <w:color w:val="000099"/>
          <w:sz w:val="18"/>
          <w:szCs w:val="18"/>
        </w:rPr>
        <w:t>бедствия</w:t>
      </w:r>
      <w:proofErr w:type="spellEnd"/>
      <w:r w:rsidRPr="005B6E56">
        <w:rPr>
          <w:rFonts w:ascii="Arial" w:hAnsi="Arial" w:cs="Arial"/>
          <w:b/>
          <w:bCs/>
          <w:color w:val="000099"/>
          <w:sz w:val="18"/>
          <w:szCs w:val="18"/>
        </w:rPr>
        <w:t xml:space="preserve"> и </w:t>
      </w:r>
      <w:proofErr w:type="spellStart"/>
      <w:r w:rsidRPr="005B6E56">
        <w:rPr>
          <w:rFonts w:ascii="Arial" w:hAnsi="Arial" w:cs="Arial"/>
          <w:b/>
          <w:bCs/>
          <w:color w:val="000099"/>
          <w:sz w:val="18"/>
          <w:szCs w:val="18"/>
        </w:rPr>
        <w:t>аварии</w:t>
      </w:r>
      <w:proofErr w:type="spellEnd"/>
    </w:p>
    <w:p w:rsidR="00FB476C" w:rsidRPr="005B6E56" w:rsidRDefault="00FB476C" w:rsidP="001174EE">
      <w:pPr>
        <w:spacing w:before="120" w:after="0" w:line="240" w:lineRule="auto"/>
        <w:rPr>
          <w:rFonts w:ascii="Arial" w:hAnsi="Arial" w:cs="Arial"/>
          <w:color w:val="333333"/>
          <w:sz w:val="18"/>
          <w:szCs w:val="18"/>
        </w:rPr>
      </w:pPr>
      <w:proofErr w:type="spellStart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>Организатор</w:t>
      </w:r>
      <w:proofErr w:type="spellEnd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>:</w:t>
      </w:r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Виа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Експо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4" w:tgtFrame="_blank" w:history="1">
        <w:r w:rsidR="00F57CBA" w:rsidRPr="005B6E56">
          <w:rPr>
            <w:rStyle w:val="Hyperlink"/>
            <w:rFonts w:ascii="Arial" w:hAnsi="Arial" w:cs="Arial"/>
            <w:color w:val="0069A6"/>
            <w:sz w:val="18"/>
            <w:szCs w:val="18"/>
          </w:rPr>
          <w:t>www.viaexpo.com</w:t>
        </w:r>
      </w:hyperlink>
    </w:p>
    <w:p w:rsidR="00FB476C" w:rsidRPr="005B6E56" w:rsidRDefault="00FB476C" w:rsidP="001174EE">
      <w:pPr>
        <w:spacing w:before="120" w:after="0" w:line="240" w:lineRule="auto"/>
        <w:rPr>
          <w:rFonts w:ascii="Arial" w:hAnsi="Arial" w:cs="Arial"/>
          <w:color w:val="333333"/>
          <w:sz w:val="18"/>
          <w:szCs w:val="18"/>
        </w:rPr>
      </w:pPr>
      <w:proofErr w:type="spellStart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>Партньор</w:t>
      </w:r>
      <w:proofErr w:type="spellEnd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>на</w:t>
      </w:r>
      <w:proofErr w:type="spellEnd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>събитието</w:t>
      </w:r>
      <w:proofErr w:type="spellEnd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>:</w:t>
      </w:r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>Камара</w:t>
      </w:r>
      <w:proofErr w:type="spellEnd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>на</w:t>
      </w:r>
      <w:proofErr w:type="spellEnd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>инженерите</w:t>
      </w:r>
      <w:proofErr w:type="spellEnd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 xml:space="preserve"> в </w:t>
      </w:r>
      <w:proofErr w:type="spellStart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>инвестиционното</w:t>
      </w:r>
      <w:proofErr w:type="spellEnd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>проектиране</w:t>
      </w:r>
      <w:proofErr w:type="spellEnd"/>
      <w:r w:rsidRPr="005B6E56">
        <w:rPr>
          <w:rFonts w:ascii="Arial" w:hAnsi="Arial" w:cs="Arial"/>
          <w:b/>
          <w:bCs/>
          <w:color w:val="333333"/>
          <w:sz w:val="18"/>
          <w:szCs w:val="18"/>
        </w:rPr>
        <w:t xml:space="preserve"> (КИИП)</w:t>
      </w:r>
    </w:p>
    <w:p w:rsidR="00FB476C" w:rsidRPr="005B6E56" w:rsidRDefault="00FB476C" w:rsidP="001174EE">
      <w:pPr>
        <w:spacing w:before="240" w:after="0" w:line="240" w:lineRule="auto"/>
        <w:rPr>
          <w:rFonts w:ascii="Arial" w:hAnsi="Arial" w:cs="Arial"/>
          <w:color w:val="333333"/>
          <w:sz w:val="18"/>
          <w:szCs w:val="18"/>
        </w:rPr>
      </w:pP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От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11-ти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до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13-ти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март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София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ще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бъде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домакин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на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едно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от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най-авторитетните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бизнес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събития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в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Югоизточна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Европа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-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ежегодните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изложения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и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конференции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FB476C" w:rsidRPr="005B6E56" w:rsidRDefault="00FB476C" w:rsidP="001174EE">
      <w:pPr>
        <w:spacing w:before="120"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5B6E56">
        <w:rPr>
          <w:rFonts w:ascii="Arial" w:hAnsi="Arial" w:cs="Arial"/>
          <w:color w:val="333333"/>
          <w:sz w:val="18"/>
          <w:szCs w:val="18"/>
        </w:rPr>
        <w:t>‘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Eнергийна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ефективност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>’, ‘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Управление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на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отпадъците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>’, ‘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Интелигетни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градове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>’, ‘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Управление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при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бедствия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 xml:space="preserve"> и </w:t>
      </w:r>
      <w:proofErr w:type="spellStart"/>
      <w:r w:rsidRPr="005B6E56">
        <w:rPr>
          <w:rFonts w:ascii="Arial" w:hAnsi="Arial" w:cs="Arial"/>
          <w:color w:val="333333"/>
          <w:sz w:val="18"/>
          <w:szCs w:val="18"/>
        </w:rPr>
        <w:t>аварии</w:t>
      </w:r>
      <w:proofErr w:type="spellEnd"/>
      <w:r w:rsidRPr="005B6E56">
        <w:rPr>
          <w:rFonts w:ascii="Arial" w:hAnsi="Arial" w:cs="Arial"/>
          <w:color w:val="333333"/>
          <w:sz w:val="18"/>
          <w:szCs w:val="18"/>
        </w:rPr>
        <w:t>’</w:t>
      </w:r>
      <w:r w:rsidRPr="005B6E56">
        <w:rPr>
          <w:rFonts w:ascii="Arial" w:hAnsi="Arial" w:cs="Arial"/>
          <w:color w:val="1F497D"/>
          <w:sz w:val="18"/>
          <w:szCs w:val="18"/>
        </w:rPr>
        <w:t>‘</w:t>
      </w:r>
      <w:r w:rsidRPr="005B6E56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5B6E56">
        <w:rPr>
          <w:rFonts w:ascii="Arial" w:hAnsi="Arial" w:cs="Arial"/>
          <w:color w:val="000000"/>
          <w:sz w:val="18"/>
          <w:szCs w:val="18"/>
        </w:rPr>
        <w:t>Организаторът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Виа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Експо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анонсира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силно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чуждестранно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присъствие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лектори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изложители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от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16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държави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които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ще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превърнат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изявата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платформа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за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обмен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професионален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опит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нови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контакти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5B6E56">
        <w:rPr>
          <w:rFonts w:ascii="Arial" w:hAnsi="Arial" w:cs="Arial"/>
          <w:color w:val="000000"/>
          <w:sz w:val="18"/>
          <w:szCs w:val="18"/>
        </w:rPr>
        <w:t>Ще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r w:rsidR="009B1E6E" w:rsidRPr="005B6E56">
        <w:rPr>
          <w:rFonts w:ascii="Arial" w:hAnsi="Arial" w:cs="Arial"/>
          <w:color w:val="000000"/>
          <w:sz w:val="18"/>
          <w:szCs w:val="18"/>
          <w:lang w:val="bg-BG"/>
        </w:rPr>
        <w:t xml:space="preserve">се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предложат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решения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подходящи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за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всеки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бизнес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>, 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индустрия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частния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сектор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FB476C" w:rsidRDefault="00FB476C" w:rsidP="001174EE">
      <w:pPr>
        <w:spacing w:before="120" w:after="0" w:line="240" w:lineRule="auto"/>
        <w:rPr>
          <w:rStyle w:val="Strong"/>
          <w:rFonts w:ascii="Arial" w:hAnsi="Arial" w:cs="Arial"/>
          <w:b w:val="0"/>
          <w:bCs w:val="0"/>
          <w:sz w:val="18"/>
          <w:szCs w:val="18"/>
          <w:lang w:val="bg-BG"/>
        </w:rPr>
      </w:pPr>
      <w:r w:rsidRPr="001174EE">
        <w:rPr>
          <w:rFonts w:ascii="Arial" w:hAnsi="Arial" w:cs="Arial"/>
          <w:b/>
          <w:bCs/>
          <w:sz w:val="18"/>
          <w:szCs w:val="18"/>
        </w:rPr>
        <w:t>КИИП</w:t>
      </w:r>
      <w:r w:rsidRPr="001174EE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1174EE">
        <w:rPr>
          <w:rStyle w:val="Strong"/>
          <w:rFonts w:ascii="Arial" w:hAnsi="Arial" w:cs="Arial"/>
          <w:bCs w:val="0"/>
          <w:sz w:val="18"/>
          <w:szCs w:val="18"/>
        </w:rPr>
        <w:t>е</w:t>
      </w:r>
      <w:r w:rsidRPr="001174EE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партньор</w:t>
      </w:r>
      <w:proofErr w:type="spellEnd"/>
      <w:r w:rsidRPr="001174EE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на</w:t>
      </w:r>
      <w:proofErr w:type="spellEnd"/>
      <w:r w:rsidRPr="001174EE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проявата</w:t>
      </w:r>
      <w:proofErr w:type="spellEnd"/>
      <w:r w:rsidRPr="001174EE">
        <w:rPr>
          <w:rStyle w:val="Strong"/>
          <w:rFonts w:ascii="Arial" w:hAnsi="Arial" w:cs="Arial"/>
          <w:sz w:val="18"/>
          <w:szCs w:val="18"/>
        </w:rPr>
        <w:t xml:space="preserve"> и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членовете</w:t>
      </w:r>
      <w:proofErr w:type="spellEnd"/>
      <w:r w:rsidRPr="001174EE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на</w:t>
      </w:r>
      <w:proofErr w:type="spellEnd"/>
      <w:r w:rsidRPr="001174EE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Камарата</w:t>
      </w:r>
      <w:proofErr w:type="spellEnd"/>
      <w:r w:rsidRPr="001174EE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получават</w:t>
      </w:r>
      <w:proofErr w:type="spellEnd"/>
      <w:r w:rsidRPr="001174EE">
        <w:rPr>
          <w:rStyle w:val="Strong"/>
          <w:rFonts w:ascii="Arial" w:hAnsi="Arial" w:cs="Arial"/>
          <w:sz w:val="18"/>
          <w:szCs w:val="18"/>
        </w:rPr>
        <w:t xml:space="preserve"> </w:t>
      </w:r>
      <w:r w:rsidR="005B6E56" w:rsidRPr="001174EE">
        <w:rPr>
          <w:rStyle w:val="Strong"/>
          <w:rFonts w:ascii="Arial" w:hAnsi="Arial" w:cs="Arial"/>
          <w:sz w:val="18"/>
          <w:szCs w:val="18"/>
          <w:lang w:val="bg-BG"/>
        </w:rPr>
        <w:t>специална</w:t>
      </w:r>
      <w:r w:rsidRPr="001174EE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преференциална</w:t>
      </w:r>
      <w:proofErr w:type="spellEnd"/>
      <w:r w:rsidRPr="001174EE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цена</w:t>
      </w:r>
      <w:proofErr w:type="spellEnd"/>
      <w:r w:rsidRPr="001174EE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за</w:t>
      </w:r>
      <w:proofErr w:type="spellEnd"/>
      <w:r w:rsidRPr="001174EE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участие</w:t>
      </w:r>
      <w:proofErr w:type="spellEnd"/>
      <w:r w:rsidRPr="001174EE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за</w:t>
      </w:r>
      <w:proofErr w:type="spellEnd"/>
      <w:r w:rsidRPr="001174EE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цял</w:t>
      </w:r>
      <w:proofErr w:type="spellEnd"/>
      <w:r w:rsidRPr="001174EE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sz w:val="18"/>
          <w:szCs w:val="18"/>
        </w:rPr>
        <w:t>ден</w:t>
      </w:r>
      <w:proofErr w:type="spellEnd"/>
      <w:r w:rsidRPr="001174EE">
        <w:rPr>
          <w:rStyle w:val="Strong"/>
          <w:rFonts w:ascii="Arial" w:hAnsi="Arial" w:cs="Arial"/>
          <w:b w:val="0"/>
          <w:bCs w:val="0"/>
          <w:sz w:val="18"/>
          <w:szCs w:val="18"/>
        </w:rPr>
        <w:t>:</w:t>
      </w:r>
    </w:p>
    <w:p w:rsidR="00D70470" w:rsidRPr="001174EE" w:rsidRDefault="00D70470" w:rsidP="001174EE">
      <w:pPr>
        <w:spacing w:before="120" w:after="0" w:line="240" w:lineRule="auto"/>
        <w:rPr>
          <w:rStyle w:val="Strong"/>
          <w:rFonts w:ascii="Arial" w:hAnsi="Arial" w:cs="Arial"/>
          <w:sz w:val="18"/>
          <w:szCs w:val="18"/>
          <w:u w:val="single"/>
          <w:lang w:val="bg-BG"/>
        </w:rPr>
      </w:pPr>
      <w:r w:rsidRPr="001174EE">
        <w:rPr>
          <w:rStyle w:val="Strong"/>
          <w:rFonts w:ascii="Arial" w:hAnsi="Arial" w:cs="Arial"/>
          <w:sz w:val="18"/>
          <w:szCs w:val="18"/>
          <w:u w:val="single"/>
          <w:lang w:val="bg-BG"/>
        </w:rPr>
        <w:t xml:space="preserve">11.03.2015 г </w:t>
      </w:r>
    </w:p>
    <w:p w:rsidR="00A078C4" w:rsidRPr="001174EE" w:rsidRDefault="00D70470" w:rsidP="001174EE">
      <w:p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1174EE">
        <w:rPr>
          <w:rFonts w:ascii="Arial" w:hAnsi="Arial" w:cs="Arial"/>
          <w:b/>
          <w:sz w:val="18"/>
          <w:szCs w:val="18"/>
        </w:rPr>
        <w:t>К</w:t>
      </w:r>
      <w:r w:rsidR="00A078C4" w:rsidRPr="001174EE">
        <w:rPr>
          <w:rFonts w:ascii="Arial" w:hAnsi="Arial" w:cs="Arial"/>
          <w:b/>
          <w:sz w:val="18"/>
          <w:szCs w:val="18"/>
        </w:rPr>
        <w:t xml:space="preserve">онференция „Енергийна ефективност и възобновяема енергия” </w:t>
      </w:r>
    </w:p>
    <w:p w:rsidR="00A078C4" w:rsidRPr="001174EE" w:rsidRDefault="00A078C4" w:rsidP="00DB5C8D">
      <w:pPr>
        <w:spacing w:after="0" w:line="240" w:lineRule="auto"/>
        <w:rPr>
          <w:rStyle w:val="Strong"/>
          <w:rFonts w:ascii="Arial" w:hAnsi="Arial" w:cs="Arial"/>
          <w:b w:val="0"/>
          <w:sz w:val="18"/>
          <w:szCs w:val="18"/>
          <w:lang w:val="bg-BG"/>
        </w:rPr>
      </w:pPr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 xml:space="preserve">Интер Експо Център, </w:t>
      </w:r>
      <w:r w:rsidRPr="001174EE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>зала Вихрен</w:t>
      </w:r>
    </w:p>
    <w:p w:rsidR="00FB476C" w:rsidRPr="001174EE" w:rsidRDefault="00664658" w:rsidP="001174EE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hyperlink r:id="rId5" w:tgtFrame="_blank" w:history="1">
        <w:proofErr w:type="spellStart"/>
        <w:r w:rsidR="00FB476C" w:rsidRPr="00E83F58">
          <w:rPr>
            <w:rStyle w:val="Hyperlink"/>
            <w:rFonts w:ascii="Arial" w:hAnsi="Arial" w:cs="Arial"/>
            <w:color w:val="0070C0"/>
            <w:sz w:val="18"/>
            <w:szCs w:val="18"/>
          </w:rPr>
          <w:t>Програма</w:t>
        </w:r>
        <w:proofErr w:type="spellEnd"/>
      </w:hyperlink>
      <w:r w:rsidR="00FB476C" w:rsidRPr="00E83F58">
        <w:rPr>
          <w:rStyle w:val="Strong"/>
          <w:rFonts w:ascii="Arial" w:hAnsi="Arial" w:cs="Arial"/>
          <w:b w:val="0"/>
          <w:bCs w:val="0"/>
          <w:color w:val="0070C0"/>
          <w:sz w:val="18"/>
          <w:szCs w:val="18"/>
        </w:rPr>
        <w:t xml:space="preserve"> </w:t>
      </w:r>
      <w:r w:rsidR="00FB476C" w:rsidRPr="001174EE">
        <w:rPr>
          <w:rStyle w:val="Strong"/>
          <w:rFonts w:ascii="Arial" w:hAnsi="Arial" w:cs="Arial"/>
          <w:b w:val="0"/>
          <w:bCs w:val="0"/>
          <w:sz w:val="18"/>
          <w:szCs w:val="18"/>
        </w:rPr>
        <w:t>/</w:t>
      </w:r>
      <w:proofErr w:type="spellStart"/>
      <w:r w:rsidR="00FB476C" w:rsidRPr="001174EE">
        <w:rPr>
          <w:rStyle w:val="Strong"/>
          <w:rFonts w:ascii="Arial" w:hAnsi="Arial" w:cs="Arial"/>
          <w:b w:val="0"/>
          <w:bCs w:val="0"/>
          <w:sz w:val="18"/>
          <w:szCs w:val="18"/>
        </w:rPr>
        <w:t>линк</w:t>
      </w:r>
      <w:proofErr w:type="spellEnd"/>
      <w:r w:rsidR="00FB476C" w:rsidRPr="001174EE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/ </w:t>
      </w:r>
    </w:p>
    <w:p w:rsidR="00A078C4" w:rsidRPr="001174EE" w:rsidRDefault="00A078C4" w:rsidP="001174EE">
      <w:pPr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1174EE">
        <w:rPr>
          <w:rFonts w:ascii="Arial" w:eastAsia="Times New Roman" w:hAnsi="Arial" w:cs="Arial"/>
          <w:sz w:val="18"/>
          <w:szCs w:val="18"/>
        </w:rPr>
        <w:t>Сесия</w:t>
      </w:r>
      <w:proofErr w:type="spellEnd"/>
      <w:r w:rsidRPr="001174EE">
        <w:rPr>
          <w:rFonts w:ascii="Arial" w:eastAsia="Times New Roman" w:hAnsi="Arial" w:cs="Arial"/>
          <w:sz w:val="18"/>
          <w:szCs w:val="18"/>
        </w:rPr>
        <w:t xml:space="preserve"> "</w:t>
      </w:r>
      <w:proofErr w:type="spellStart"/>
      <w:r w:rsidRPr="001174EE">
        <w:rPr>
          <w:rFonts w:ascii="Arial" w:eastAsia="Times New Roman" w:hAnsi="Arial" w:cs="Arial"/>
          <w:sz w:val="18"/>
          <w:szCs w:val="18"/>
        </w:rPr>
        <w:t>Локално</w:t>
      </w:r>
      <w:proofErr w:type="spellEnd"/>
      <w:r w:rsidRPr="001174E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174EE">
        <w:rPr>
          <w:rFonts w:ascii="Arial" w:eastAsia="Times New Roman" w:hAnsi="Arial" w:cs="Arial"/>
          <w:sz w:val="18"/>
          <w:szCs w:val="18"/>
        </w:rPr>
        <w:t>добиване</w:t>
      </w:r>
      <w:proofErr w:type="spellEnd"/>
      <w:r w:rsidRPr="001174E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174EE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1174E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174EE">
        <w:rPr>
          <w:rFonts w:ascii="Arial" w:eastAsia="Times New Roman" w:hAnsi="Arial" w:cs="Arial"/>
          <w:sz w:val="18"/>
          <w:szCs w:val="18"/>
        </w:rPr>
        <w:t>енергия</w:t>
      </w:r>
      <w:proofErr w:type="spellEnd"/>
      <w:r w:rsidRPr="001174EE">
        <w:rPr>
          <w:rFonts w:ascii="Arial" w:eastAsia="Times New Roman" w:hAnsi="Arial" w:cs="Arial"/>
          <w:sz w:val="18"/>
          <w:szCs w:val="18"/>
        </w:rPr>
        <w:t xml:space="preserve"> в </w:t>
      </w:r>
      <w:proofErr w:type="spellStart"/>
      <w:r w:rsidRPr="001174EE">
        <w:rPr>
          <w:rFonts w:ascii="Arial" w:eastAsia="Times New Roman" w:hAnsi="Arial" w:cs="Arial"/>
          <w:sz w:val="18"/>
          <w:szCs w:val="18"/>
        </w:rPr>
        <w:t>Европа</w:t>
      </w:r>
      <w:proofErr w:type="spellEnd"/>
      <w:r w:rsidRPr="001174EE">
        <w:rPr>
          <w:rFonts w:ascii="Arial" w:eastAsia="Times New Roman" w:hAnsi="Arial" w:cs="Arial"/>
          <w:sz w:val="18"/>
          <w:szCs w:val="18"/>
        </w:rPr>
        <w:t xml:space="preserve">" </w:t>
      </w:r>
      <w:r w:rsidRPr="001174EE">
        <w:rPr>
          <w:rFonts w:ascii="Arial" w:eastAsia="Times New Roman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eastAsia="Times New Roman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eastAsia="Times New Roman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eastAsia="Times New Roman" w:hAnsi="Arial" w:cs="Arial"/>
          <w:sz w:val="18"/>
          <w:szCs w:val="18"/>
          <w:lang w:val="bg-BG"/>
        </w:rPr>
        <w:tab/>
      </w:r>
      <w:r w:rsidRPr="001174EE">
        <w:rPr>
          <w:rFonts w:ascii="Arial" w:eastAsia="Times New Roman" w:hAnsi="Arial" w:cs="Arial"/>
          <w:sz w:val="18"/>
          <w:szCs w:val="18"/>
        </w:rPr>
        <w:t>1</w:t>
      </w:r>
      <w:r w:rsidR="005B6E56" w:rsidRPr="001174EE">
        <w:rPr>
          <w:rFonts w:ascii="Arial" w:eastAsia="Times New Roman" w:hAnsi="Arial" w:cs="Arial"/>
          <w:sz w:val="18"/>
          <w:szCs w:val="18"/>
          <w:lang w:val="bg-BG"/>
        </w:rPr>
        <w:t>0</w:t>
      </w:r>
      <w:r w:rsidRPr="001174EE">
        <w:rPr>
          <w:rFonts w:ascii="Arial" w:eastAsia="Times New Roman" w:hAnsi="Arial" w:cs="Arial"/>
          <w:sz w:val="18"/>
          <w:szCs w:val="18"/>
        </w:rPr>
        <w:t>:</w:t>
      </w:r>
      <w:r w:rsidR="005B6E56" w:rsidRPr="001174EE">
        <w:rPr>
          <w:rFonts w:ascii="Arial" w:eastAsia="Times New Roman" w:hAnsi="Arial" w:cs="Arial"/>
          <w:sz w:val="18"/>
          <w:szCs w:val="18"/>
          <w:lang w:val="bg-BG"/>
        </w:rPr>
        <w:t>3</w:t>
      </w:r>
      <w:r w:rsidRPr="001174EE">
        <w:rPr>
          <w:rFonts w:ascii="Arial" w:eastAsia="Times New Roman" w:hAnsi="Arial" w:cs="Arial"/>
          <w:sz w:val="18"/>
          <w:szCs w:val="18"/>
        </w:rPr>
        <w:t>0 ч.</w:t>
      </w:r>
      <w:proofErr w:type="gramEnd"/>
    </w:p>
    <w:p w:rsidR="00A078C4" w:rsidRPr="001174EE" w:rsidRDefault="00A078C4" w:rsidP="001174EE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174EE">
        <w:rPr>
          <w:rFonts w:ascii="Arial" w:hAnsi="Arial" w:cs="Arial"/>
          <w:sz w:val="18"/>
          <w:szCs w:val="18"/>
        </w:rPr>
        <w:t>Сесия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1174EE">
        <w:rPr>
          <w:rFonts w:ascii="Arial" w:hAnsi="Arial" w:cs="Arial"/>
          <w:sz w:val="18"/>
          <w:szCs w:val="18"/>
        </w:rPr>
        <w:t>Енергийна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Fonts w:ascii="Arial" w:hAnsi="Arial" w:cs="Arial"/>
          <w:sz w:val="18"/>
          <w:szCs w:val="18"/>
        </w:rPr>
        <w:t>ефективност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" </w:t>
      </w:r>
      <w:r w:rsidRPr="001174EE">
        <w:rPr>
          <w:rFonts w:ascii="Arial" w:hAnsi="Arial" w:cs="Arial"/>
          <w:sz w:val="18"/>
          <w:szCs w:val="18"/>
          <w:lang w:val="bg-BG"/>
        </w:rPr>
        <w:tab/>
      </w:r>
      <w:r w:rsidRPr="001174EE">
        <w:rPr>
          <w:rFonts w:ascii="Arial" w:hAnsi="Arial" w:cs="Arial"/>
          <w:sz w:val="18"/>
          <w:szCs w:val="18"/>
          <w:lang w:val="bg-BG"/>
        </w:rPr>
        <w:tab/>
      </w:r>
      <w:r w:rsidRPr="001174EE">
        <w:rPr>
          <w:rFonts w:ascii="Arial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hAnsi="Arial" w:cs="Arial"/>
          <w:sz w:val="18"/>
          <w:szCs w:val="18"/>
          <w:lang w:val="bg-BG"/>
        </w:rPr>
        <w:tab/>
      </w:r>
      <w:r w:rsidRPr="001174EE">
        <w:rPr>
          <w:rFonts w:ascii="Arial" w:hAnsi="Arial" w:cs="Arial"/>
          <w:sz w:val="18"/>
          <w:szCs w:val="18"/>
        </w:rPr>
        <w:t>1</w:t>
      </w:r>
      <w:r w:rsidR="005B6E56" w:rsidRPr="001174EE">
        <w:rPr>
          <w:rFonts w:ascii="Arial" w:hAnsi="Arial" w:cs="Arial"/>
          <w:sz w:val="18"/>
          <w:szCs w:val="18"/>
          <w:lang w:val="bg-BG"/>
        </w:rPr>
        <w:t>3</w:t>
      </w:r>
      <w:r w:rsidRPr="001174EE">
        <w:rPr>
          <w:rFonts w:ascii="Arial" w:hAnsi="Arial" w:cs="Arial"/>
          <w:sz w:val="18"/>
          <w:szCs w:val="18"/>
        </w:rPr>
        <w:t>:</w:t>
      </w:r>
      <w:r w:rsidR="005B6E56" w:rsidRPr="001174EE">
        <w:rPr>
          <w:rFonts w:ascii="Arial" w:hAnsi="Arial" w:cs="Arial"/>
          <w:sz w:val="18"/>
          <w:szCs w:val="18"/>
          <w:lang w:val="bg-BG"/>
        </w:rPr>
        <w:t>3</w:t>
      </w:r>
      <w:r w:rsidRPr="001174EE">
        <w:rPr>
          <w:rFonts w:ascii="Arial" w:hAnsi="Arial" w:cs="Arial"/>
          <w:sz w:val="18"/>
          <w:szCs w:val="18"/>
        </w:rPr>
        <w:t>0 ч.</w:t>
      </w:r>
      <w:proofErr w:type="gramEnd"/>
    </w:p>
    <w:p w:rsidR="005B6E56" w:rsidRPr="001174EE" w:rsidRDefault="005B6E56" w:rsidP="001174EE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174EE">
        <w:rPr>
          <w:rFonts w:ascii="Arial" w:hAnsi="Arial" w:cs="Arial"/>
          <w:sz w:val="18"/>
          <w:szCs w:val="18"/>
        </w:rPr>
        <w:t>Сесия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"</w:t>
      </w:r>
      <w:r w:rsidRPr="001174EE">
        <w:rPr>
          <w:rFonts w:ascii="Arial" w:hAnsi="Arial" w:cs="Arial"/>
          <w:sz w:val="18"/>
          <w:szCs w:val="18"/>
          <w:lang w:val="bg-BG"/>
        </w:rPr>
        <w:t>Строителни изолации</w:t>
      </w:r>
      <w:r w:rsidRPr="001174EE">
        <w:rPr>
          <w:rFonts w:ascii="Arial" w:hAnsi="Arial" w:cs="Arial"/>
          <w:sz w:val="18"/>
          <w:szCs w:val="18"/>
        </w:rPr>
        <w:t xml:space="preserve">" </w:t>
      </w:r>
      <w:r w:rsidRPr="001174EE">
        <w:rPr>
          <w:rFonts w:ascii="Arial" w:hAnsi="Arial" w:cs="Arial"/>
          <w:sz w:val="18"/>
          <w:szCs w:val="18"/>
          <w:lang w:val="bg-BG"/>
        </w:rPr>
        <w:tab/>
      </w:r>
      <w:r w:rsidRPr="001174EE">
        <w:rPr>
          <w:rFonts w:ascii="Arial" w:hAnsi="Arial" w:cs="Arial"/>
          <w:sz w:val="18"/>
          <w:szCs w:val="18"/>
          <w:lang w:val="bg-BG"/>
        </w:rPr>
        <w:tab/>
      </w:r>
      <w:r w:rsidRPr="001174EE">
        <w:rPr>
          <w:rFonts w:ascii="Arial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hAnsi="Arial" w:cs="Arial"/>
          <w:sz w:val="18"/>
          <w:szCs w:val="18"/>
          <w:lang w:val="bg-BG"/>
        </w:rPr>
        <w:tab/>
      </w:r>
      <w:r w:rsidRPr="001174EE">
        <w:rPr>
          <w:rFonts w:ascii="Arial" w:hAnsi="Arial" w:cs="Arial"/>
          <w:sz w:val="18"/>
          <w:szCs w:val="18"/>
        </w:rPr>
        <w:t>1</w:t>
      </w:r>
      <w:r w:rsidRPr="001174EE">
        <w:rPr>
          <w:rFonts w:ascii="Arial" w:hAnsi="Arial" w:cs="Arial"/>
          <w:sz w:val="18"/>
          <w:szCs w:val="18"/>
          <w:lang w:val="bg-BG"/>
        </w:rPr>
        <w:t>5</w:t>
      </w:r>
      <w:r w:rsidRPr="001174EE">
        <w:rPr>
          <w:rFonts w:ascii="Arial" w:hAnsi="Arial" w:cs="Arial"/>
          <w:sz w:val="18"/>
          <w:szCs w:val="18"/>
        </w:rPr>
        <w:t>:</w:t>
      </w:r>
      <w:r w:rsidRPr="001174EE">
        <w:rPr>
          <w:rFonts w:ascii="Arial" w:hAnsi="Arial" w:cs="Arial"/>
          <w:sz w:val="18"/>
          <w:szCs w:val="18"/>
          <w:lang w:val="bg-BG"/>
        </w:rPr>
        <w:t>3</w:t>
      </w:r>
      <w:r w:rsidRPr="001174EE">
        <w:rPr>
          <w:rFonts w:ascii="Arial" w:hAnsi="Arial" w:cs="Arial"/>
          <w:sz w:val="18"/>
          <w:szCs w:val="18"/>
        </w:rPr>
        <w:t>0 ч.</w:t>
      </w:r>
      <w:proofErr w:type="gramEnd"/>
    </w:p>
    <w:p w:rsidR="00A078C4" w:rsidRPr="001174EE" w:rsidRDefault="00A078C4" w:rsidP="001174EE">
      <w:pPr>
        <w:spacing w:before="120" w:after="0" w:line="240" w:lineRule="auto"/>
        <w:rPr>
          <w:rFonts w:ascii="Arial" w:hAnsi="Arial" w:cs="Arial"/>
          <w:sz w:val="18"/>
          <w:szCs w:val="18"/>
          <w:lang w:val="bg-BG"/>
        </w:rPr>
      </w:pPr>
      <w:r w:rsidRPr="001174EE">
        <w:rPr>
          <w:rFonts w:ascii="Arial" w:hAnsi="Arial" w:cs="Arial"/>
          <w:b/>
          <w:bCs/>
          <w:sz w:val="18"/>
          <w:szCs w:val="18"/>
          <w:lang w:val="bg-BG"/>
        </w:rPr>
        <w:t xml:space="preserve">Конференция  </w:t>
      </w:r>
      <w:r w:rsidRPr="001174EE">
        <w:rPr>
          <w:rFonts w:ascii="Arial" w:hAnsi="Arial" w:cs="Arial"/>
          <w:b/>
          <w:bCs/>
          <w:sz w:val="18"/>
          <w:szCs w:val="18"/>
        </w:rPr>
        <w:t>“У</w:t>
      </w:r>
      <w:r w:rsidRPr="001174EE">
        <w:rPr>
          <w:rFonts w:ascii="Arial" w:hAnsi="Arial" w:cs="Arial"/>
          <w:b/>
          <w:bCs/>
          <w:sz w:val="18"/>
          <w:szCs w:val="18"/>
          <w:lang w:val="bg-BG"/>
        </w:rPr>
        <w:t>правление на отпадъци и рециклиране”</w:t>
      </w:r>
      <w:r w:rsidRPr="001174EE">
        <w:rPr>
          <w:rFonts w:ascii="Arial" w:hAnsi="Arial" w:cs="Arial"/>
          <w:sz w:val="18"/>
          <w:szCs w:val="18"/>
          <w:lang w:val="bg-BG"/>
        </w:rPr>
        <w:t xml:space="preserve"> </w:t>
      </w:r>
    </w:p>
    <w:p w:rsidR="00F57CBA" w:rsidRPr="001174EE" w:rsidRDefault="00A078C4" w:rsidP="00DB5C8D">
      <w:pPr>
        <w:spacing w:after="0" w:line="240" w:lineRule="auto"/>
        <w:rPr>
          <w:rStyle w:val="Strong"/>
          <w:rFonts w:ascii="Arial" w:hAnsi="Arial" w:cs="Arial"/>
          <w:b w:val="0"/>
          <w:sz w:val="18"/>
          <w:szCs w:val="18"/>
          <w:lang w:val="bg-BG"/>
        </w:rPr>
      </w:pPr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 xml:space="preserve">Интер Експо Център, </w:t>
      </w:r>
      <w:r w:rsidRPr="001174EE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>зала Мусала</w:t>
      </w:r>
    </w:p>
    <w:p w:rsidR="00FB476C" w:rsidRPr="001174EE" w:rsidRDefault="00664658" w:rsidP="001174EE">
      <w:pPr>
        <w:spacing w:before="120" w:after="0" w:line="240" w:lineRule="auto"/>
        <w:rPr>
          <w:rFonts w:ascii="Arial" w:hAnsi="Arial" w:cs="Arial"/>
          <w:sz w:val="18"/>
          <w:szCs w:val="18"/>
          <w:lang w:val="bg-BG"/>
        </w:rPr>
      </w:pPr>
      <w:hyperlink r:id="rId6" w:tgtFrame="_blank" w:history="1">
        <w:proofErr w:type="spellStart"/>
        <w:r w:rsidR="00FB476C" w:rsidRPr="00E83F58">
          <w:rPr>
            <w:rStyle w:val="Hyperlink"/>
            <w:rFonts w:ascii="Arial" w:hAnsi="Arial" w:cs="Arial"/>
            <w:color w:val="0070C0"/>
            <w:sz w:val="18"/>
            <w:szCs w:val="18"/>
          </w:rPr>
          <w:t>Програма</w:t>
        </w:r>
        <w:proofErr w:type="spellEnd"/>
      </w:hyperlink>
      <w:r w:rsidR="00FB476C" w:rsidRPr="00E83F58">
        <w:rPr>
          <w:rFonts w:ascii="Arial" w:hAnsi="Arial" w:cs="Arial"/>
          <w:color w:val="0070C0"/>
          <w:sz w:val="18"/>
          <w:szCs w:val="18"/>
        </w:rPr>
        <w:t xml:space="preserve"> </w:t>
      </w:r>
      <w:r w:rsidR="00FB476C" w:rsidRPr="001174EE">
        <w:rPr>
          <w:rFonts w:ascii="Arial" w:hAnsi="Arial" w:cs="Arial"/>
          <w:sz w:val="18"/>
          <w:szCs w:val="18"/>
        </w:rPr>
        <w:t>/</w:t>
      </w:r>
      <w:proofErr w:type="spellStart"/>
      <w:r w:rsidR="00FB476C" w:rsidRPr="001174EE">
        <w:rPr>
          <w:rFonts w:ascii="Arial" w:hAnsi="Arial" w:cs="Arial"/>
          <w:sz w:val="18"/>
          <w:szCs w:val="18"/>
        </w:rPr>
        <w:t>линк</w:t>
      </w:r>
      <w:proofErr w:type="spellEnd"/>
      <w:r w:rsidR="00FB476C" w:rsidRPr="001174EE">
        <w:rPr>
          <w:rFonts w:ascii="Arial" w:hAnsi="Arial" w:cs="Arial"/>
          <w:sz w:val="18"/>
          <w:szCs w:val="18"/>
        </w:rPr>
        <w:t>/</w:t>
      </w:r>
    </w:p>
    <w:p w:rsidR="00D70470" w:rsidRPr="001174EE" w:rsidRDefault="00D70470" w:rsidP="001174EE">
      <w:pPr>
        <w:pStyle w:val="NormalWeb"/>
        <w:spacing w:before="12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174EE">
        <w:rPr>
          <w:rFonts w:ascii="Arial" w:hAnsi="Arial" w:cs="Arial"/>
          <w:sz w:val="18"/>
          <w:szCs w:val="18"/>
        </w:rPr>
        <w:t>Сесия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"</w:t>
      </w:r>
      <w:r w:rsidR="001174EE" w:rsidRPr="001174EE">
        <w:rPr>
          <w:rFonts w:ascii="Arial" w:hAnsi="Arial" w:cs="Arial"/>
          <w:sz w:val="18"/>
          <w:szCs w:val="18"/>
          <w:lang w:val="bg-BG"/>
        </w:rPr>
        <w:t>Разрушаване на сгради и р</w:t>
      </w:r>
      <w:proofErr w:type="spellStart"/>
      <w:r w:rsidRPr="001174EE">
        <w:rPr>
          <w:rFonts w:ascii="Arial" w:hAnsi="Arial" w:cs="Arial"/>
          <w:sz w:val="18"/>
          <w:szCs w:val="18"/>
        </w:rPr>
        <w:t>ециклиране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Fonts w:ascii="Arial" w:hAnsi="Arial" w:cs="Arial"/>
          <w:sz w:val="18"/>
          <w:szCs w:val="18"/>
        </w:rPr>
        <w:t>на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Fonts w:ascii="Arial" w:hAnsi="Arial" w:cs="Arial"/>
          <w:sz w:val="18"/>
          <w:szCs w:val="18"/>
        </w:rPr>
        <w:t>строителни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Fonts w:ascii="Arial" w:hAnsi="Arial" w:cs="Arial"/>
          <w:sz w:val="18"/>
          <w:szCs w:val="18"/>
        </w:rPr>
        <w:t>отпадъци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" </w:t>
      </w:r>
      <w:r w:rsidRPr="001174EE">
        <w:rPr>
          <w:rFonts w:ascii="Arial" w:hAnsi="Arial" w:cs="Arial"/>
          <w:sz w:val="18"/>
          <w:szCs w:val="18"/>
          <w:lang w:val="bg-BG"/>
        </w:rPr>
        <w:tab/>
      </w:r>
      <w:r w:rsidRPr="001174EE">
        <w:rPr>
          <w:rFonts w:ascii="Arial" w:hAnsi="Arial" w:cs="Arial"/>
          <w:sz w:val="18"/>
          <w:szCs w:val="18"/>
        </w:rPr>
        <w:t>10:30 ч.</w:t>
      </w:r>
      <w:proofErr w:type="gramEnd"/>
      <w:r w:rsidRPr="001174EE">
        <w:rPr>
          <w:rFonts w:ascii="Arial" w:hAnsi="Arial" w:cs="Arial"/>
          <w:sz w:val="18"/>
          <w:szCs w:val="18"/>
        </w:rPr>
        <w:t xml:space="preserve"> </w:t>
      </w:r>
    </w:p>
    <w:p w:rsidR="00D70470" w:rsidRPr="001174EE" w:rsidRDefault="00D70470" w:rsidP="001174EE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174EE">
        <w:rPr>
          <w:rFonts w:ascii="Arial" w:hAnsi="Arial" w:cs="Arial"/>
          <w:sz w:val="18"/>
          <w:szCs w:val="18"/>
        </w:rPr>
        <w:t>Сесия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1174EE">
        <w:rPr>
          <w:rFonts w:ascii="Arial" w:hAnsi="Arial" w:cs="Arial"/>
          <w:sz w:val="18"/>
          <w:szCs w:val="18"/>
        </w:rPr>
        <w:t>Към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Fonts w:ascii="Arial" w:hAnsi="Arial" w:cs="Arial"/>
          <w:sz w:val="18"/>
          <w:szCs w:val="18"/>
        </w:rPr>
        <w:t>кръгова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Fonts w:ascii="Arial" w:hAnsi="Arial" w:cs="Arial"/>
          <w:sz w:val="18"/>
          <w:szCs w:val="18"/>
        </w:rPr>
        <w:t>икономика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" </w:t>
      </w:r>
      <w:r w:rsidRPr="001174EE">
        <w:rPr>
          <w:rFonts w:ascii="Arial" w:hAnsi="Arial" w:cs="Arial"/>
          <w:sz w:val="18"/>
          <w:szCs w:val="18"/>
          <w:lang w:val="bg-BG"/>
        </w:rPr>
        <w:tab/>
      </w:r>
      <w:r w:rsidRPr="001174EE">
        <w:rPr>
          <w:rFonts w:ascii="Arial" w:hAnsi="Arial" w:cs="Arial"/>
          <w:sz w:val="18"/>
          <w:szCs w:val="18"/>
          <w:lang w:val="bg-BG"/>
        </w:rPr>
        <w:tab/>
      </w:r>
      <w:r w:rsidRPr="001174EE">
        <w:rPr>
          <w:rFonts w:ascii="Arial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hAnsi="Arial" w:cs="Arial"/>
          <w:sz w:val="18"/>
          <w:szCs w:val="18"/>
          <w:lang w:val="bg-BG"/>
        </w:rPr>
        <w:tab/>
      </w:r>
      <w:r w:rsidRPr="001174EE">
        <w:rPr>
          <w:rFonts w:ascii="Arial" w:hAnsi="Arial" w:cs="Arial"/>
          <w:sz w:val="18"/>
          <w:szCs w:val="18"/>
        </w:rPr>
        <w:t>13:00 ч.</w:t>
      </w:r>
      <w:proofErr w:type="gramEnd"/>
    </w:p>
    <w:p w:rsidR="00D70470" w:rsidRPr="001174EE" w:rsidRDefault="00D70470" w:rsidP="001174EE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174EE">
        <w:rPr>
          <w:rFonts w:ascii="Arial" w:hAnsi="Arial" w:cs="Arial"/>
          <w:sz w:val="18"/>
          <w:szCs w:val="18"/>
        </w:rPr>
        <w:t>Сесия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1174EE">
        <w:rPr>
          <w:rFonts w:ascii="Arial" w:hAnsi="Arial" w:cs="Arial"/>
          <w:sz w:val="18"/>
          <w:szCs w:val="18"/>
        </w:rPr>
        <w:t>Рециклиране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Fonts w:ascii="Arial" w:hAnsi="Arial" w:cs="Arial"/>
          <w:sz w:val="18"/>
          <w:szCs w:val="18"/>
        </w:rPr>
        <w:t>на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Fonts w:ascii="Arial" w:hAnsi="Arial" w:cs="Arial"/>
          <w:sz w:val="18"/>
          <w:szCs w:val="18"/>
        </w:rPr>
        <w:t>пластмасови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74EE">
        <w:rPr>
          <w:rFonts w:ascii="Arial" w:hAnsi="Arial" w:cs="Arial"/>
          <w:sz w:val="18"/>
          <w:szCs w:val="18"/>
        </w:rPr>
        <w:t>отпадъци</w:t>
      </w:r>
      <w:proofErr w:type="spellEnd"/>
      <w:r w:rsidRPr="001174EE">
        <w:rPr>
          <w:rFonts w:ascii="Arial" w:hAnsi="Arial" w:cs="Arial"/>
          <w:sz w:val="18"/>
          <w:szCs w:val="18"/>
        </w:rPr>
        <w:t>"</w:t>
      </w:r>
      <w:r w:rsidRPr="001174EE">
        <w:rPr>
          <w:rFonts w:ascii="Arial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hAnsi="Arial" w:cs="Arial"/>
          <w:sz w:val="18"/>
          <w:szCs w:val="18"/>
          <w:lang w:val="bg-BG"/>
        </w:rPr>
        <w:tab/>
      </w:r>
      <w:r w:rsidR="001174EE" w:rsidRPr="001174EE">
        <w:rPr>
          <w:rFonts w:ascii="Arial" w:hAnsi="Arial" w:cs="Arial"/>
          <w:sz w:val="18"/>
          <w:szCs w:val="18"/>
          <w:lang w:val="bg-BG"/>
        </w:rPr>
        <w:tab/>
      </w:r>
      <w:r w:rsidRPr="001174EE">
        <w:rPr>
          <w:rFonts w:ascii="Arial" w:hAnsi="Arial" w:cs="Arial"/>
          <w:sz w:val="18"/>
          <w:szCs w:val="18"/>
        </w:rPr>
        <w:t>1</w:t>
      </w:r>
      <w:r w:rsidR="001174EE" w:rsidRPr="001174EE">
        <w:rPr>
          <w:rFonts w:ascii="Arial" w:hAnsi="Arial" w:cs="Arial"/>
          <w:sz w:val="18"/>
          <w:szCs w:val="18"/>
          <w:lang w:val="bg-BG"/>
        </w:rPr>
        <w:t>6</w:t>
      </w:r>
      <w:r w:rsidRPr="001174EE">
        <w:rPr>
          <w:rFonts w:ascii="Arial" w:hAnsi="Arial" w:cs="Arial"/>
          <w:sz w:val="18"/>
          <w:szCs w:val="18"/>
        </w:rPr>
        <w:t>:</w:t>
      </w:r>
      <w:r w:rsidR="001174EE" w:rsidRPr="001174EE">
        <w:rPr>
          <w:rFonts w:ascii="Arial" w:hAnsi="Arial" w:cs="Arial"/>
          <w:sz w:val="18"/>
          <w:szCs w:val="18"/>
          <w:lang w:val="bg-BG"/>
        </w:rPr>
        <w:t>15</w:t>
      </w:r>
      <w:r w:rsidRPr="001174EE">
        <w:rPr>
          <w:rFonts w:ascii="Arial" w:hAnsi="Arial" w:cs="Arial"/>
          <w:sz w:val="18"/>
          <w:szCs w:val="18"/>
        </w:rPr>
        <w:t xml:space="preserve"> ч</w:t>
      </w:r>
    </w:p>
    <w:p w:rsidR="00F57CBA" w:rsidRPr="001174EE" w:rsidRDefault="00F57CBA" w:rsidP="001174EE">
      <w:pPr>
        <w:spacing w:before="240" w:after="0" w:line="240" w:lineRule="auto"/>
        <w:rPr>
          <w:rFonts w:ascii="Arial" w:hAnsi="Arial" w:cs="Arial"/>
          <w:b/>
          <w:bCs/>
          <w:sz w:val="18"/>
          <w:szCs w:val="18"/>
          <w:lang w:val="bg-BG"/>
        </w:rPr>
      </w:pPr>
      <w:r w:rsidRPr="001174EE">
        <w:rPr>
          <w:rStyle w:val="Strong"/>
          <w:rFonts w:ascii="Arial" w:hAnsi="Arial" w:cs="Arial"/>
          <w:sz w:val="18"/>
          <w:szCs w:val="18"/>
          <w:u w:val="single"/>
          <w:lang w:val="bg-BG"/>
        </w:rPr>
        <w:t>12.03.2015 г</w:t>
      </w:r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>,</w:t>
      </w:r>
    </w:p>
    <w:p w:rsidR="00FB476C" w:rsidRPr="001174EE" w:rsidRDefault="00FB476C" w:rsidP="001174EE">
      <w:pPr>
        <w:spacing w:before="120" w:after="0" w:line="240" w:lineRule="auto"/>
        <w:rPr>
          <w:rFonts w:ascii="Arial" w:hAnsi="Arial" w:cs="Arial"/>
          <w:sz w:val="18"/>
          <w:szCs w:val="18"/>
          <w:lang w:val="bg-BG"/>
        </w:rPr>
      </w:pPr>
      <w:proofErr w:type="spellStart"/>
      <w:r w:rsidRPr="001174EE">
        <w:rPr>
          <w:rFonts w:ascii="Arial" w:hAnsi="Arial" w:cs="Arial"/>
          <w:b/>
          <w:bCs/>
          <w:sz w:val="18"/>
          <w:szCs w:val="18"/>
        </w:rPr>
        <w:t>Конференция</w:t>
      </w:r>
      <w:proofErr w:type="spellEnd"/>
      <w:r w:rsidRPr="001174E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174EE">
        <w:rPr>
          <w:rFonts w:ascii="Arial" w:hAnsi="Arial" w:cs="Arial"/>
          <w:b/>
          <w:bCs/>
          <w:sz w:val="18"/>
          <w:szCs w:val="18"/>
        </w:rPr>
        <w:t>Интелигентни</w:t>
      </w:r>
      <w:proofErr w:type="spellEnd"/>
      <w:r w:rsidRPr="001174E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174EE">
        <w:rPr>
          <w:rFonts w:ascii="Arial" w:hAnsi="Arial" w:cs="Arial"/>
          <w:b/>
          <w:bCs/>
          <w:sz w:val="18"/>
          <w:szCs w:val="18"/>
        </w:rPr>
        <w:t>градове</w:t>
      </w:r>
      <w:proofErr w:type="spellEnd"/>
      <w:r w:rsidRPr="001174EE">
        <w:rPr>
          <w:rFonts w:ascii="Arial" w:hAnsi="Arial" w:cs="Arial"/>
          <w:sz w:val="18"/>
          <w:szCs w:val="18"/>
        </w:rPr>
        <w:t xml:space="preserve"> </w:t>
      </w:r>
    </w:p>
    <w:p w:rsidR="00A078C4" w:rsidRPr="001174EE" w:rsidRDefault="00A078C4" w:rsidP="00DB5C8D">
      <w:pPr>
        <w:spacing w:after="0" w:line="240" w:lineRule="auto"/>
        <w:rPr>
          <w:rStyle w:val="Strong"/>
          <w:rFonts w:ascii="Arial" w:hAnsi="Arial" w:cs="Arial"/>
          <w:b w:val="0"/>
          <w:sz w:val="18"/>
          <w:szCs w:val="18"/>
          <w:lang w:val="bg-BG"/>
        </w:rPr>
      </w:pPr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 xml:space="preserve">Интер Експо Център, </w:t>
      </w:r>
      <w:r w:rsidRPr="001174EE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>зала Мусала</w:t>
      </w:r>
    </w:p>
    <w:p w:rsidR="00FB476C" w:rsidRPr="001174EE" w:rsidRDefault="00664658" w:rsidP="001174EE">
      <w:pPr>
        <w:spacing w:before="120" w:after="0" w:line="240" w:lineRule="auto"/>
        <w:rPr>
          <w:rFonts w:ascii="Arial" w:hAnsi="Arial" w:cs="Arial"/>
          <w:sz w:val="18"/>
          <w:szCs w:val="18"/>
          <w:lang w:val="bg-BG"/>
        </w:rPr>
      </w:pPr>
      <w:hyperlink r:id="rId7" w:tgtFrame="_blank" w:history="1">
        <w:proofErr w:type="spellStart"/>
        <w:r w:rsidR="00FB476C" w:rsidRPr="00E83F58">
          <w:rPr>
            <w:rStyle w:val="Hyperlink"/>
            <w:rFonts w:ascii="Arial" w:hAnsi="Arial" w:cs="Arial"/>
            <w:color w:val="0070C0"/>
            <w:sz w:val="18"/>
            <w:szCs w:val="18"/>
          </w:rPr>
          <w:t>Програма</w:t>
        </w:r>
        <w:proofErr w:type="spellEnd"/>
      </w:hyperlink>
      <w:r w:rsidR="00FB476C" w:rsidRPr="001174EE">
        <w:rPr>
          <w:rFonts w:ascii="Arial" w:hAnsi="Arial" w:cs="Arial"/>
          <w:sz w:val="18"/>
          <w:szCs w:val="18"/>
        </w:rPr>
        <w:t xml:space="preserve"> </w:t>
      </w:r>
      <w:r w:rsidR="00D70470" w:rsidRPr="001174EE">
        <w:rPr>
          <w:rFonts w:ascii="Arial" w:hAnsi="Arial" w:cs="Arial"/>
          <w:sz w:val="18"/>
          <w:szCs w:val="18"/>
          <w:lang w:val="bg-BG"/>
        </w:rPr>
        <w:t>/линк/</w:t>
      </w:r>
    </w:p>
    <w:p w:rsidR="00FB476C" w:rsidRPr="001174EE" w:rsidRDefault="00FB476C" w:rsidP="001174EE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  <w:lang w:val="bg-BG"/>
        </w:rPr>
      </w:pPr>
      <w:proofErr w:type="spellStart"/>
      <w:r w:rsidRPr="001174EE">
        <w:rPr>
          <w:rFonts w:ascii="Arial" w:hAnsi="Arial" w:cs="Arial"/>
          <w:b/>
          <w:bCs/>
          <w:sz w:val="18"/>
          <w:szCs w:val="18"/>
        </w:rPr>
        <w:t>Конференция</w:t>
      </w:r>
      <w:proofErr w:type="spellEnd"/>
      <w:r w:rsidRPr="001174EE">
        <w:rPr>
          <w:rFonts w:ascii="Arial" w:hAnsi="Arial" w:cs="Arial"/>
          <w:b/>
          <w:bCs/>
          <w:sz w:val="18"/>
          <w:szCs w:val="18"/>
        </w:rPr>
        <w:t xml:space="preserve"> </w:t>
      </w:r>
      <w:r w:rsidR="00A078C4" w:rsidRPr="001174EE">
        <w:rPr>
          <w:rFonts w:ascii="Arial" w:hAnsi="Arial" w:cs="Arial"/>
          <w:b/>
          <w:bCs/>
          <w:sz w:val="18"/>
          <w:szCs w:val="18"/>
          <w:lang w:val="bg-BG"/>
        </w:rPr>
        <w:t>У</w:t>
      </w:r>
      <w:proofErr w:type="spellStart"/>
      <w:r w:rsidR="00A078C4" w:rsidRPr="001174EE">
        <w:rPr>
          <w:rFonts w:ascii="Arial" w:hAnsi="Arial" w:cs="Arial"/>
          <w:b/>
          <w:bCs/>
          <w:sz w:val="18"/>
          <w:szCs w:val="18"/>
        </w:rPr>
        <w:t>правление</w:t>
      </w:r>
      <w:proofErr w:type="spellEnd"/>
      <w:r w:rsidR="00A078C4" w:rsidRPr="001174EE">
        <w:rPr>
          <w:rFonts w:ascii="Arial" w:hAnsi="Arial" w:cs="Arial"/>
          <w:b/>
          <w:bCs/>
          <w:sz w:val="18"/>
          <w:szCs w:val="18"/>
        </w:rPr>
        <w:t xml:space="preserve"> и </w:t>
      </w:r>
      <w:proofErr w:type="spellStart"/>
      <w:r w:rsidR="00A078C4" w:rsidRPr="001174EE">
        <w:rPr>
          <w:rFonts w:ascii="Arial" w:hAnsi="Arial" w:cs="Arial"/>
          <w:b/>
          <w:bCs/>
          <w:sz w:val="18"/>
          <w:szCs w:val="18"/>
        </w:rPr>
        <w:t>контрол</w:t>
      </w:r>
      <w:proofErr w:type="spellEnd"/>
      <w:r w:rsidR="00A078C4" w:rsidRPr="001174E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A078C4" w:rsidRPr="001174EE">
        <w:rPr>
          <w:rFonts w:ascii="Arial" w:hAnsi="Arial" w:cs="Arial"/>
          <w:b/>
          <w:bCs/>
          <w:sz w:val="18"/>
          <w:szCs w:val="18"/>
        </w:rPr>
        <w:t>при</w:t>
      </w:r>
      <w:proofErr w:type="spellEnd"/>
      <w:r w:rsidR="00A078C4" w:rsidRPr="001174E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A078C4" w:rsidRPr="001174EE">
        <w:rPr>
          <w:rFonts w:ascii="Arial" w:hAnsi="Arial" w:cs="Arial"/>
          <w:b/>
          <w:bCs/>
          <w:sz w:val="18"/>
          <w:szCs w:val="18"/>
        </w:rPr>
        <w:t>бедствия</w:t>
      </w:r>
      <w:proofErr w:type="spellEnd"/>
      <w:r w:rsidR="00A078C4" w:rsidRPr="001174EE">
        <w:rPr>
          <w:rFonts w:ascii="Arial" w:hAnsi="Arial" w:cs="Arial"/>
          <w:b/>
          <w:bCs/>
          <w:sz w:val="18"/>
          <w:szCs w:val="18"/>
        </w:rPr>
        <w:t xml:space="preserve"> и </w:t>
      </w:r>
      <w:proofErr w:type="spellStart"/>
      <w:r w:rsidR="00A078C4" w:rsidRPr="001174EE">
        <w:rPr>
          <w:rFonts w:ascii="Arial" w:hAnsi="Arial" w:cs="Arial"/>
          <w:b/>
          <w:bCs/>
          <w:sz w:val="18"/>
          <w:szCs w:val="18"/>
        </w:rPr>
        <w:t>аварии</w:t>
      </w:r>
      <w:proofErr w:type="spellEnd"/>
      <w:r w:rsidR="00A078C4" w:rsidRPr="001174E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078C4" w:rsidRPr="001174EE" w:rsidRDefault="00A078C4" w:rsidP="00DB5C8D">
      <w:pPr>
        <w:spacing w:after="0" w:line="240" w:lineRule="auto"/>
        <w:rPr>
          <w:rFonts w:ascii="Arial" w:hAnsi="Arial" w:cs="Arial"/>
          <w:sz w:val="18"/>
          <w:szCs w:val="18"/>
          <w:lang w:val="bg-BG"/>
        </w:rPr>
      </w:pPr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 xml:space="preserve">Интер Експо Център, </w:t>
      </w:r>
      <w:r w:rsidRPr="001174EE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>зала Вихрен</w:t>
      </w:r>
    </w:p>
    <w:p w:rsidR="00FB476C" w:rsidRPr="001174EE" w:rsidRDefault="00664658" w:rsidP="001174EE">
      <w:pPr>
        <w:spacing w:before="120" w:after="0" w:line="240" w:lineRule="auto"/>
        <w:rPr>
          <w:rFonts w:ascii="Arial" w:hAnsi="Arial" w:cs="Arial"/>
          <w:sz w:val="18"/>
          <w:szCs w:val="18"/>
          <w:lang w:val="bg-BG"/>
        </w:rPr>
      </w:pPr>
      <w:hyperlink r:id="rId8" w:tgtFrame="_blank" w:history="1">
        <w:proofErr w:type="spellStart"/>
        <w:r w:rsidR="00FB476C" w:rsidRPr="00E83F58">
          <w:rPr>
            <w:rStyle w:val="Hyperlink"/>
            <w:rFonts w:ascii="Arial" w:hAnsi="Arial" w:cs="Arial"/>
            <w:color w:val="0070C0"/>
            <w:sz w:val="18"/>
            <w:szCs w:val="18"/>
          </w:rPr>
          <w:t>Програма</w:t>
        </w:r>
        <w:proofErr w:type="spellEnd"/>
      </w:hyperlink>
      <w:r w:rsidR="00D70470" w:rsidRPr="001174EE">
        <w:rPr>
          <w:rFonts w:ascii="Arial" w:hAnsi="Arial" w:cs="Arial"/>
          <w:sz w:val="18"/>
          <w:szCs w:val="18"/>
          <w:lang w:val="bg-BG"/>
        </w:rPr>
        <w:t xml:space="preserve"> /линк/</w:t>
      </w:r>
    </w:p>
    <w:p w:rsidR="00FB476C" w:rsidRPr="005B6E56" w:rsidRDefault="00FB476C" w:rsidP="00DB5C8D">
      <w:pPr>
        <w:spacing w:before="240"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5B6E56">
        <w:rPr>
          <w:rStyle w:val="Strong"/>
          <w:rFonts w:ascii="Arial" w:hAnsi="Arial" w:cs="Arial"/>
          <w:color w:val="000000"/>
          <w:sz w:val="18"/>
          <w:szCs w:val="18"/>
        </w:rPr>
        <w:t>ИЗЛОЖЕНИЯТА</w:t>
      </w:r>
    </w:p>
    <w:p w:rsidR="00FB476C" w:rsidRPr="005B6E56" w:rsidRDefault="00FB476C" w:rsidP="00DB5C8D">
      <w:pPr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bg-BG"/>
        </w:rPr>
      </w:pP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Водещи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компании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ще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покажат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системи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за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производство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био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-,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хидро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-,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соларна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>,</w:t>
      </w:r>
      <w:r w:rsidRPr="005B6E56"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геотермална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енергия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енергия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от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отпадъци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енергийно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ефективни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решения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за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отопление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вентилация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климатизация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осветление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изолации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сградна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автоматизация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контрол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видеонаблюдение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управление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трафика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>,</w:t>
      </w:r>
      <w:r w:rsidRPr="005B6E56"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др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>.</w:t>
      </w:r>
      <w:r w:rsidR="00DB5C8D">
        <w:rPr>
          <w:rFonts w:ascii="Arial" w:hAnsi="Arial" w:cs="Arial"/>
          <w:color w:val="000000"/>
          <w:sz w:val="18"/>
          <w:szCs w:val="18"/>
          <w:lang w:val="bg-BG"/>
        </w:rPr>
        <w:t xml:space="preserve"> </w:t>
      </w:r>
      <w:proofErr w:type="spellStart"/>
      <w:proofErr w:type="gramStart"/>
      <w:r w:rsidRPr="005B6E56">
        <w:rPr>
          <w:rFonts w:ascii="Arial" w:hAnsi="Arial" w:cs="Arial"/>
          <w:color w:val="000000"/>
          <w:sz w:val="18"/>
          <w:szCs w:val="18"/>
        </w:rPr>
        <w:t>Сред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изложителите</w:t>
      </w:r>
      <w:proofErr w:type="spellEnd"/>
      <w:r w:rsidRPr="005B6E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B6E56">
        <w:rPr>
          <w:rFonts w:ascii="Arial" w:hAnsi="Arial" w:cs="Arial"/>
          <w:color w:val="000000"/>
          <w:sz w:val="18"/>
          <w:szCs w:val="18"/>
        </w:rPr>
        <w:t>са</w:t>
      </w:r>
      <w:proofErr w:type="spellEnd"/>
      <w:r w:rsidRPr="005B6E56">
        <w:rPr>
          <w:rFonts w:ascii="Arial" w:hAnsi="Arial" w:cs="Arial"/>
          <w:b/>
          <w:bCs/>
          <w:i/>
          <w:iCs/>
          <w:color w:val="44546A"/>
          <w:sz w:val="18"/>
          <w:szCs w:val="18"/>
        </w:rPr>
        <w:t xml:space="preserve"> </w:t>
      </w:r>
      <w:proofErr w:type="spellStart"/>
      <w:r w:rsidRPr="00DB5C8D">
        <w:rPr>
          <w:rFonts w:ascii="Arial" w:hAnsi="Arial" w:cs="Arial"/>
          <w:color w:val="000000"/>
          <w:sz w:val="18"/>
          <w:szCs w:val="18"/>
        </w:rPr>
        <w:t>фирми</w:t>
      </w:r>
      <w:proofErr w:type="spellEnd"/>
      <w:r w:rsidRPr="00DB5C8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B5C8D">
        <w:rPr>
          <w:rFonts w:ascii="Arial" w:hAnsi="Arial" w:cs="Arial"/>
          <w:color w:val="000000"/>
          <w:sz w:val="18"/>
          <w:szCs w:val="18"/>
        </w:rPr>
        <w:t>от</w:t>
      </w:r>
      <w:proofErr w:type="spellEnd"/>
      <w:r w:rsidRPr="00DB5C8D">
        <w:rPr>
          <w:rFonts w:ascii="Arial" w:hAnsi="Arial" w:cs="Arial"/>
          <w:color w:val="000000"/>
          <w:sz w:val="18"/>
          <w:szCs w:val="18"/>
        </w:rPr>
        <w:t xml:space="preserve"> 16 </w:t>
      </w:r>
      <w:proofErr w:type="spellStart"/>
      <w:r w:rsidRPr="00DB5C8D">
        <w:rPr>
          <w:rFonts w:ascii="Arial" w:hAnsi="Arial" w:cs="Arial"/>
          <w:color w:val="000000"/>
          <w:sz w:val="18"/>
          <w:szCs w:val="18"/>
        </w:rPr>
        <w:t>държави</w:t>
      </w:r>
      <w:proofErr w:type="spellEnd"/>
      <w:r w:rsidR="00DB5C8D">
        <w:rPr>
          <w:rFonts w:ascii="Arial" w:hAnsi="Arial" w:cs="Arial"/>
          <w:color w:val="000000"/>
          <w:sz w:val="18"/>
          <w:szCs w:val="18"/>
          <w:lang w:val="bg-BG"/>
        </w:rPr>
        <w:t>.</w:t>
      </w:r>
      <w:proofErr w:type="gramEnd"/>
      <w:r w:rsidRPr="005B6E56">
        <w:rPr>
          <w:rFonts w:ascii="Arial" w:hAnsi="Arial" w:cs="Arial"/>
          <w:color w:val="44546A"/>
          <w:sz w:val="18"/>
          <w:szCs w:val="18"/>
        </w:rPr>
        <w:t xml:space="preserve"> </w:t>
      </w:r>
    </w:p>
    <w:p w:rsidR="00D70470" w:rsidRPr="001174EE" w:rsidRDefault="00CC07FD" w:rsidP="001174EE">
      <w:pPr>
        <w:spacing w:before="120" w:after="0" w:line="240" w:lineRule="auto"/>
        <w:rPr>
          <w:rStyle w:val="Strong"/>
          <w:rFonts w:ascii="Arial" w:hAnsi="Arial" w:cs="Arial"/>
          <w:b w:val="0"/>
          <w:sz w:val="18"/>
          <w:szCs w:val="18"/>
          <w:lang w:val="bg-BG"/>
        </w:rPr>
      </w:pPr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 xml:space="preserve">Членовете на КИИП </w:t>
      </w:r>
      <w:proofErr w:type="spellStart"/>
      <w:r w:rsidRPr="001174EE">
        <w:rPr>
          <w:rStyle w:val="Strong"/>
          <w:rFonts w:ascii="Arial" w:hAnsi="Arial" w:cs="Arial"/>
          <w:b w:val="0"/>
          <w:sz w:val="18"/>
          <w:szCs w:val="18"/>
        </w:rPr>
        <w:t>получават</w:t>
      </w:r>
      <w:proofErr w:type="spellEnd"/>
      <w:r w:rsidRPr="001174EE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>специална</w:t>
      </w:r>
      <w:r w:rsidRPr="001174EE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b w:val="0"/>
          <w:sz w:val="18"/>
          <w:szCs w:val="18"/>
        </w:rPr>
        <w:t>преференциална</w:t>
      </w:r>
      <w:proofErr w:type="spellEnd"/>
      <w:r w:rsidRPr="001174EE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b w:val="0"/>
          <w:sz w:val="18"/>
          <w:szCs w:val="18"/>
        </w:rPr>
        <w:t>цена</w:t>
      </w:r>
      <w:proofErr w:type="spellEnd"/>
      <w:r w:rsidRPr="001174EE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b w:val="0"/>
          <w:sz w:val="18"/>
          <w:szCs w:val="18"/>
        </w:rPr>
        <w:t>за</w:t>
      </w:r>
      <w:proofErr w:type="spellEnd"/>
      <w:r w:rsidRPr="001174EE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1174EE">
        <w:rPr>
          <w:rStyle w:val="Strong"/>
          <w:rFonts w:ascii="Arial" w:hAnsi="Arial" w:cs="Arial"/>
          <w:b w:val="0"/>
          <w:sz w:val="18"/>
          <w:szCs w:val="18"/>
        </w:rPr>
        <w:t>участие</w:t>
      </w:r>
      <w:proofErr w:type="spellEnd"/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 xml:space="preserve"> </w:t>
      </w:r>
      <w:r w:rsidR="00387977"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 xml:space="preserve">в конференциите </w:t>
      </w:r>
      <w:r w:rsidR="00387977" w:rsidRPr="001174EE">
        <w:rPr>
          <w:rStyle w:val="Strong"/>
          <w:rFonts w:ascii="Arial" w:hAnsi="Arial" w:cs="Arial"/>
          <w:sz w:val="18"/>
          <w:szCs w:val="18"/>
          <w:lang w:val="bg-BG"/>
        </w:rPr>
        <w:t>в рамките на един ден</w:t>
      </w:r>
      <w:r w:rsidR="00387977"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 xml:space="preserve"> - </w:t>
      </w:r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>72 лв (с ДДС).</w:t>
      </w:r>
      <w:r w:rsidR="00387977"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 xml:space="preserve"> </w:t>
      </w:r>
    </w:p>
    <w:p w:rsidR="00CC07FD" w:rsidRPr="001174EE" w:rsidRDefault="005B6E56" w:rsidP="001174EE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  <w:highlight w:val="yellow"/>
          <w:lang w:val="bg-BG"/>
        </w:rPr>
      </w:pPr>
      <w:r w:rsidRPr="001174EE">
        <w:rPr>
          <w:rStyle w:val="Strong"/>
          <w:rFonts w:ascii="Arial" w:hAnsi="Arial" w:cs="Arial"/>
          <w:b w:val="0"/>
          <w:sz w:val="18"/>
          <w:szCs w:val="18"/>
          <w:lang w:val="bg-BG"/>
        </w:rPr>
        <w:t>Регистрацията за участие ще се извършва от Централен офис на КИИП, след получаване на попълнена заявка за участие и приложено сканирано копие от платежен документ.</w:t>
      </w:r>
    </w:p>
    <w:p w:rsidR="00BD1527" w:rsidRDefault="001174EE" w:rsidP="001174EE">
      <w:pPr>
        <w:spacing w:before="120" w:after="0" w:line="240" w:lineRule="auto"/>
        <w:rPr>
          <w:rFonts w:ascii="Arial" w:hAnsi="Arial" w:cs="Arial"/>
          <w:color w:val="333333"/>
          <w:sz w:val="18"/>
          <w:szCs w:val="18"/>
          <w:lang w:val="bg-BG"/>
        </w:rPr>
      </w:pPr>
      <w:r>
        <w:rPr>
          <w:rFonts w:ascii="Arial" w:hAnsi="Arial" w:cs="Arial"/>
          <w:color w:val="333333"/>
          <w:sz w:val="18"/>
          <w:szCs w:val="18"/>
          <w:lang w:val="bg-BG"/>
        </w:rPr>
        <w:t>Срок за регистрация</w:t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 w:rsidRPr="001174EE">
        <w:rPr>
          <w:rFonts w:ascii="Arial" w:hAnsi="Arial" w:cs="Arial"/>
          <w:b/>
          <w:color w:val="333333"/>
          <w:sz w:val="18"/>
          <w:szCs w:val="18"/>
          <w:lang w:val="bg-BG"/>
        </w:rPr>
        <w:t>27.02.2015 г</w:t>
      </w:r>
      <w:r>
        <w:rPr>
          <w:rFonts w:ascii="Arial" w:hAnsi="Arial" w:cs="Arial"/>
          <w:color w:val="333333"/>
          <w:sz w:val="18"/>
          <w:szCs w:val="18"/>
          <w:lang w:val="bg-BG"/>
        </w:rPr>
        <w:t>.</w:t>
      </w:r>
    </w:p>
    <w:p w:rsidR="000F77BA" w:rsidRDefault="00DB5C8D" w:rsidP="001174EE">
      <w:pPr>
        <w:spacing w:before="120" w:after="0" w:line="240" w:lineRule="auto"/>
        <w:rPr>
          <w:rFonts w:ascii="Arial" w:hAnsi="Arial" w:cs="Arial"/>
          <w:color w:val="333333"/>
          <w:sz w:val="18"/>
          <w:szCs w:val="18"/>
          <w:lang w:val="bg-BG"/>
        </w:rPr>
      </w:pP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 w:rsidR="000F77BA">
        <w:rPr>
          <w:rFonts w:ascii="Arial" w:hAnsi="Arial" w:cs="Arial"/>
          <w:color w:val="333333"/>
          <w:sz w:val="18"/>
          <w:szCs w:val="18"/>
          <w:lang w:val="bg-BG"/>
        </w:rPr>
        <w:tab/>
      </w:r>
      <w:r w:rsidR="000F77BA">
        <w:rPr>
          <w:rFonts w:ascii="Arial" w:hAnsi="Arial" w:cs="Arial"/>
          <w:color w:val="333333"/>
          <w:sz w:val="18"/>
          <w:szCs w:val="18"/>
          <w:lang w:val="bg-BG"/>
        </w:rPr>
        <w:tab/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 w:rsidR="000F77BA">
        <w:rPr>
          <w:rFonts w:ascii="Arial" w:hAnsi="Arial" w:cs="Arial"/>
          <w:color w:val="333333"/>
          <w:sz w:val="18"/>
          <w:szCs w:val="18"/>
          <w:lang w:val="bg-BG"/>
        </w:rPr>
        <w:t xml:space="preserve">инж. Стефан Кинарев </w:t>
      </w:r>
    </w:p>
    <w:p w:rsidR="00DB5C8D" w:rsidRPr="00DB5C8D" w:rsidRDefault="00DB5C8D" w:rsidP="00895A97">
      <w:pPr>
        <w:spacing w:before="120" w:after="0" w:line="240" w:lineRule="auto"/>
        <w:ind w:left="5760" w:firstLine="720"/>
        <w:rPr>
          <w:rFonts w:ascii="Arial" w:hAnsi="Arial" w:cs="Arial"/>
          <w:color w:val="333333"/>
          <w:sz w:val="18"/>
          <w:szCs w:val="18"/>
          <w:lang w:val="bg-BG"/>
        </w:rPr>
      </w:pPr>
      <w:r>
        <w:rPr>
          <w:rFonts w:ascii="Arial" w:hAnsi="Arial" w:cs="Arial"/>
          <w:color w:val="333333"/>
          <w:sz w:val="18"/>
          <w:szCs w:val="18"/>
          <w:lang w:val="bg-BG"/>
        </w:rPr>
        <w:t>Председател на КИИП</w:t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  <w:r>
        <w:rPr>
          <w:rFonts w:ascii="Arial" w:hAnsi="Arial" w:cs="Arial"/>
          <w:color w:val="333333"/>
          <w:sz w:val="18"/>
          <w:szCs w:val="18"/>
          <w:lang w:val="bg-BG"/>
        </w:rPr>
        <w:tab/>
      </w:r>
    </w:p>
    <w:sectPr w:rsidR="00DB5C8D" w:rsidRPr="00DB5C8D" w:rsidSect="001174EE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C35163"/>
    <w:rsid w:val="00081476"/>
    <w:rsid w:val="00090E01"/>
    <w:rsid w:val="000A48AF"/>
    <w:rsid w:val="000D7219"/>
    <w:rsid w:val="000F77BA"/>
    <w:rsid w:val="001062B9"/>
    <w:rsid w:val="001174EE"/>
    <w:rsid w:val="0012063D"/>
    <w:rsid w:val="001477BA"/>
    <w:rsid w:val="001A011B"/>
    <w:rsid w:val="001D132D"/>
    <w:rsid w:val="00225955"/>
    <w:rsid w:val="00225F83"/>
    <w:rsid w:val="00284FA6"/>
    <w:rsid w:val="002B25A3"/>
    <w:rsid w:val="0030205B"/>
    <w:rsid w:val="00384988"/>
    <w:rsid w:val="00387977"/>
    <w:rsid w:val="003B2F8C"/>
    <w:rsid w:val="003C2C69"/>
    <w:rsid w:val="003D68AD"/>
    <w:rsid w:val="003E7464"/>
    <w:rsid w:val="0046366E"/>
    <w:rsid w:val="00475A01"/>
    <w:rsid w:val="004B181F"/>
    <w:rsid w:val="004D28EA"/>
    <w:rsid w:val="004D3E81"/>
    <w:rsid w:val="004E7E3B"/>
    <w:rsid w:val="004F5A42"/>
    <w:rsid w:val="00500EEC"/>
    <w:rsid w:val="00502CDB"/>
    <w:rsid w:val="005210A0"/>
    <w:rsid w:val="00530BA2"/>
    <w:rsid w:val="005460B8"/>
    <w:rsid w:val="005560AA"/>
    <w:rsid w:val="00573747"/>
    <w:rsid w:val="005B6E56"/>
    <w:rsid w:val="005E19FE"/>
    <w:rsid w:val="005E559E"/>
    <w:rsid w:val="00601AA5"/>
    <w:rsid w:val="00633B41"/>
    <w:rsid w:val="00641F82"/>
    <w:rsid w:val="00664658"/>
    <w:rsid w:val="006976B0"/>
    <w:rsid w:val="006C6908"/>
    <w:rsid w:val="006E6CE6"/>
    <w:rsid w:val="00714DFD"/>
    <w:rsid w:val="00732231"/>
    <w:rsid w:val="00734201"/>
    <w:rsid w:val="00756E47"/>
    <w:rsid w:val="00777872"/>
    <w:rsid w:val="00780A1D"/>
    <w:rsid w:val="00791882"/>
    <w:rsid w:val="007A22C9"/>
    <w:rsid w:val="007F07F9"/>
    <w:rsid w:val="0080522A"/>
    <w:rsid w:val="00834F3E"/>
    <w:rsid w:val="00855993"/>
    <w:rsid w:val="00873834"/>
    <w:rsid w:val="00895A97"/>
    <w:rsid w:val="008B0B63"/>
    <w:rsid w:val="008C6220"/>
    <w:rsid w:val="008E5813"/>
    <w:rsid w:val="00911701"/>
    <w:rsid w:val="00933F3C"/>
    <w:rsid w:val="009637C4"/>
    <w:rsid w:val="00975BBF"/>
    <w:rsid w:val="00981455"/>
    <w:rsid w:val="00982AF6"/>
    <w:rsid w:val="00991BC2"/>
    <w:rsid w:val="009B1E6E"/>
    <w:rsid w:val="009B44FB"/>
    <w:rsid w:val="009D2FD0"/>
    <w:rsid w:val="009F5042"/>
    <w:rsid w:val="009F626E"/>
    <w:rsid w:val="00A078C4"/>
    <w:rsid w:val="00A3034B"/>
    <w:rsid w:val="00A36FAB"/>
    <w:rsid w:val="00A53B29"/>
    <w:rsid w:val="00A85B01"/>
    <w:rsid w:val="00A97058"/>
    <w:rsid w:val="00AA4C94"/>
    <w:rsid w:val="00AE3042"/>
    <w:rsid w:val="00B11BB1"/>
    <w:rsid w:val="00B329E5"/>
    <w:rsid w:val="00B42EBF"/>
    <w:rsid w:val="00BB7F48"/>
    <w:rsid w:val="00BD1527"/>
    <w:rsid w:val="00C255BF"/>
    <w:rsid w:val="00C35163"/>
    <w:rsid w:val="00C4162E"/>
    <w:rsid w:val="00C86826"/>
    <w:rsid w:val="00CA6F4C"/>
    <w:rsid w:val="00CC07FD"/>
    <w:rsid w:val="00CC1AB8"/>
    <w:rsid w:val="00D34560"/>
    <w:rsid w:val="00D36025"/>
    <w:rsid w:val="00D70470"/>
    <w:rsid w:val="00DB5758"/>
    <w:rsid w:val="00DB5C8D"/>
    <w:rsid w:val="00DD2838"/>
    <w:rsid w:val="00DE1FC0"/>
    <w:rsid w:val="00E07DA7"/>
    <w:rsid w:val="00E2731E"/>
    <w:rsid w:val="00E34D53"/>
    <w:rsid w:val="00E83F58"/>
    <w:rsid w:val="00E852DF"/>
    <w:rsid w:val="00EB5AED"/>
    <w:rsid w:val="00EE58D1"/>
    <w:rsid w:val="00F0319B"/>
    <w:rsid w:val="00F57CBA"/>
    <w:rsid w:val="00FB476C"/>
    <w:rsid w:val="00FD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A3"/>
  </w:style>
  <w:style w:type="paragraph" w:styleId="Heading4">
    <w:name w:val="heading 4"/>
    <w:basedOn w:val="Normal"/>
    <w:link w:val="Heading4Char"/>
    <w:uiPriority w:val="9"/>
    <w:qFormat/>
    <w:rsid w:val="00641F82"/>
    <w:pPr>
      <w:spacing w:before="96" w:after="96" w:line="193" w:lineRule="atLeast"/>
      <w:outlineLvl w:val="3"/>
    </w:pPr>
    <w:rPr>
      <w:rFonts w:ascii="inherit" w:eastAsia="Times New Roman" w:hAnsi="inherit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1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D5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5A0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41F82"/>
    <w:rPr>
      <w:rFonts w:ascii="inherit" w:eastAsia="Times New Roman" w:hAnsi="inherit" w:cs="Times New Roman"/>
      <w:b/>
      <w:bCs/>
      <w:sz w:val="16"/>
      <w:szCs w:val="16"/>
    </w:rPr>
  </w:style>
  <w:style w:type="character" w:customStyle="1" w:styleId="hps">
    <w:name w:val="hps"/>
    <w:basedOn w:val="DefaultParagraphFont"/>
    <w:rsid w:val="006C6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2275">
              <w:marLeft w:val="0"/>
              <w:marRight w:val="0"/>
              <w:marTop w:val="5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3704">
                          <w:marLeft w:val="104"/>
                          <w:marRight w:val="104"/>
                          <w:marTop w:val="104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184">
          <w:marLeft w:val="0"/>
          <w:marRight w:val="0"/>
          <w:marTop w:val="275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7066">
              <w:marLeft w:val="0"/>
              <w:marRight w:val="0"/>
              <w:marTop w:val="5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68501">
                          <w:marLeft w:val="104"/>
                          <w:marRight w:val="104"/>
                          <w:marTop w:val="104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0799">
                          <w:marLeft w:val="2137"/>
                          <w:marRight w:val="0"/>
                          <w:marTop w:val="119"/>
                          <w:marBottom w:val="0"/>
                          <w:divBdr>
                            <w:top w:val="single" w:sz="4" w:space="5" w:color="F0F0F0"/>
                            <w:left w:val="single" w:sz="4" w:space="5" w:color="F0F0F0"/>
                            <w:bottom w:val="single" w:sz="4" w:space="5" w:color="F0F0F0"/>
                            <w:right w:val="single" w:sz="4" w:space="5" w:color="F0F0F0"/>
                          </w:divBdr>
                          <w:divsChild>
                            <w:div w:id="458497531">
                              <w:marLeft w:val="0"/>
                              <w:marRight w:val="0"/>
                              <w:marTop w:val="0"/>
                              <w:marBottom w:val="1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485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036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291">
              <w:marLeft w:val="0"/>
              <w:marRight w:val="0"/>
              <w:marTop w:val="5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529">
                          <w:marLeft w:val="104"/>
                          <w:marRight w:val="104"/>
                          <w:marTop w:val="104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700">
              <w:marLeft w:val="0"/>
              <w:marRight w:val="0"/>
              <w:marTop w:val="5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0569">
                          <w:marLeft w:val="104"/>
                          <w:marRight w:val="104"/>
                          <w:marTop w:val="104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487">
              <w:marLeft w:val="0"/>
              <w:marRight w:val="0"/>
              <w:marTop w:val="5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2056">
                          <w:marLeft w:val="104"/>
                          <w:marRight w:val="104"/>
                          <w:marTop w:val="104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448">
              <w:marLeft w:val="0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0900">
                          <w:marLeft w:val="73"/>
                          <w:marRight w:val="73"/>
                          <w:marTop w:val="73"/>
                          <w:marBottom w:val="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8352">
              <w:marLeft w:val="0"/>
              <w:marRight w:val="0"/>
              <w:marTop w:val="5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204">
                          <w:marLeft w:val="104"/>
                          <w:marRight w:val="104"/>
                          <w:marTop w:val="104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813">
              <w:marLeft w:val="0"/>
              <w:marRight w:val="0"/>
              <w:marTop w:val="5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270">
                          <w:marLeft w:val="104"/>
                          <w:marRight w:val="104"/>
                          <w:marTop w:val="104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expo.com/bg/pages/program-save-the-li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aexpo.com/bg/pages/program-2015-smart-cit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aexpo.com/bg/pages/program" TargetMode="External"/><Relationship Id="rId5" Type="http://schemas.openxmlformats.org/officeDocument/2006/relationships/hyperlink" Target="http://via-expo.com/bg/pages/program-20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iaexp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Owner</cp:lastModifiedBy>
  <cp:revision>4</cp:revision>
  <cp:lastPrinted>2015-02-20T12:51:00Z</cp:lastPrinted>
  <dcterms:created xsi:type="dcterms:W3CDTF">2015-02-20T12:51:00Z</dcterms:created>
  <dcterms:modified xsi:type="dcterms:W3CDTF">2015-02-20T13:30:00Z</dcterms:modified>
</cp:coreProperties>
</file>