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CE" w:rsidRDefault="002367E4" w:rsidP="00DF1ACE">
      <w:pPr>
        <w:spacing w:after="0" w:line="240" w:lineRule="auto"/>
        <w:jc w:val="center"/>
        <w:rPr>
          <w:rFonts w:ascii="Times New Roman" w:hAnsi="Times New Roman" w:cs="Times New Roman"/>
          <w:b/>
          <w:sz w:val="28"/>
          <w:szCs w:val="28"/>
        </w:rPr>
      </w:pPr>
      <w:bookmarkStart w:id="0" w:name="_GoBack"/>
      <w:bookmarkEnd w:id="0"/>
      <w:r w:rsidRPr="002367E4">
        <w:rPr>
          <w:rFonts w:ascii="Times New Roman" w:hAnsi="Times New Roman" w:cs="Times New Roman"/>
          <w:b/>
          <w:sz w:val="28"/>
          <w:szCs w:val="28"/>
        </w:rPr>
        <w:t xml:space="preserve">Устав </w:t>
      </w:r>
    </w:p>
    <w:p w:rsidR="00DF1ACE" w:rsidRDefault="002367E4" w:rsidP="00DF1ACE">
      <w:pPr>
        <w:spacing w:after="0" w:line="240" w:lineRule="auto"/>
        <w:jc w:val="center"/>
        <w:rPr>
          <w:rFonts w:ascii="Times New Roman" w:hAnsi="Times New Roman" w:cs="Times New Roman"/>
          <w:b/>
          <w:sz w:val="28"/>
          <w:szCs w:val="28"/>
        </w:rPr>
      </w:pPr>
      <w:r w:rsidRPr="002367E4">
        <w:rPr>
          <w:rFonts w:ascii="Times New Roman" w:hAnsi="Times New Roman" w:cs="Times New Roman"/>
          <w:b/>
          <w:sz w:val="28"/>
          <w:szCs w:val="28"/>
        </w:rPr>
        <w:t xml:space="preserve">на </w:t>
      </w:r>
    </w:p>
    <w:p w:rsidR="00FC7513" w:rsidRPr="002367E4" w:rsidRDefault="002367E4" w:rsidP="00DF1ACE">
      <w:pPr>
        <w:spacing w:after="0" w:line="240" w:lineRule="auto"/>
        <w:jc w:val="center"/>
        <w:rPr>
          <w:rFonts w:ascii="Times New Roman" w:hAnsi="Times New Roman" w:cs="Times New Roman"/>
          <w:b/>
          <w:sz w:val="28"/>
          <w:szCs w:val="28"/>
        </w:rPr>
      </w:pPr>
      <w:r w:rsidRPr="002367E4">
        <w:rPr>
          <w:rFonts w:ascii="Times New Roman" w:hAnsi="Times New Roman" w:cs="Times New Roman"/>
          <w:b/>
          <w:sz w:val="28"/>
          <w:szCs w:val="28"/>
        </w:rPr>
        <w:t>Камарата на инженерите в инвестиционното проектиране</w:t>
      </w:r>
    </w:p>
    <w:p w:rsidR="002367E4" w:rsidRDefault="002367E4"/>
    <w:tbl>
      <w:tblPr>
        <w:tblStyle w:val="TableGrid"/>
        <w:tblW w:w="15021" w:type="dxa"/>
        <w:tblInd w:w="0" w:type="dxa"/>
        <w:tblLook w:val="04A0" w:firstRow="1" w:lastRow="0" w:firstColumn="1" w:lastColumn="0" w:noHBand="0" w:noVBand="1"/>
      </w:tblPr>
      <w:tblGrid>
        <w:gridCol w:w="5665"/>
        <w:gridCol w:w="5245"/>
        <w:gridCol w:w="4111"/>
      </w:tblGrid>
      <w:tr w:rsidR="002367E4" w:rsidTr="00D52762">
        <w:tc>
          <w:tcPr>
            <w:tcW w:w="5665" w:type="dxa"/>
            <w:tcBorders>
              <w:top w:val="single" w:sz="4" w:space="0" w:color="auto"/>
              <w:left w:val="single" w:sz="4" w:space="0" w:color="auto"/>
              <w:bottom w:val="single" w:sz="4" w:space="0" w:color="auto"/>
              <w:right w:val="single" w:sz="4" w:space="0" w:color="auto"/>
            </w:tcBorders>
            <w:hideMark/>
          </w:tcPr>
          <w:p w:rsidR="002367E4" w:rsidRPr="00DF1ACE" w:rsidRDefault="00062647">
            <w:pPr>
              <w:spacing w:line="240" w:lineRule="auto"/>
              <w:jc w:val="center"/>
              <w:rPr>
                <w:rFonts w:ascii="Times New Roman" w:hAnsi="Times New Roman" w:cs="Times New Roman"/>
                <w:b/>
              </w:rPr>
            </w:pPr>
            <w:r>
              <w:rPr>
                <w:rFonts w:ascii="Times New Roman" w:hAnsi="Times New Roman" w:cs="Times New Roman"/>
                <w:b/>
              </w:rPr>
              <w:t>НАСТОЯЩИ</w:t>
            </w:r>
            <w:r w:rsidR="002367E4" w:rsidRPr="00DF1ACE">
              <w:rPr>
                <w:rFonts w:ascii="Times New Roman" w:hAnsi="Times New Roman" w:cs="Times New Roman"/>
                <w:b/>
              </w:rPr>
              <w:t xml:space="preserve"> ТЕКСТОВЕ</w:t>
            </w:r>
          </w:p>
        </w:tc>
        <w:tc>
          <w:tcPr>
            <w:tcW w:w="5245" w:type="dxa"/>
            <w:tcBorders>
              <w:top w:val="single" w:sz="4" w:space="0" w:color="auto"/>
              <w:left w:val="single" w:sz="4" w:space="0" w:color="auto"/>
              <w:bottom w:val="single" w:sz="4" w:space="0" w:color="auto"/>
              <w:right w:val="single" w:sz="4" w:space="0" w:color="auto"/>
            </w:tcBorders>
            <w:hideMark/>
          </w:tcPr>
          <w:p w:rsidR="002367E4" w:rsidRPr="002367E4" w:rsidRDefault="002367E4">
            <w:pPr>
              <w:spacing w:line="240" w:lineRule="auto"/>
              <w:jc w:val="center"/>
              <w:rPr>
                <w:rFonts w:ascii="Times New Roman" w:hAnsi="Times New Roman" w:cs="Times New Roman"/>
                <w:b/>
              </w:rPr>
            </w:pPr>
            <w:r w:rsidRPr="002367E4">
              <w:rPr>
                <w:rFonts w:ascii="Times New Roman" w:hAnsi="Times New Roman" w:cs="Times New Roman"/>
                <w:b/>
                <w:color w:val="0070C0"/>
              </w:rPr>
              <w:t>ПРЕДЛОЖЕНИЯ</w:t>
            </w:r>
          </w:p>
        </w:tc>
        <w:tc>
          <w:tcPr>
            <w:tcW w:w="4111" w:type="dxa"/>
            <w:tcBorders>
              <w:top w:val="single" w:sz="4" w:space="0" w:color="auto"/>
              <w:left w:val="single" w:sz="4" w:space="0" w:color="auto"/>
              <w:bottom w:val="single" w:sz="4" w:space="0" w:color="auto"/>
              <w:right w:val="single" w:sz="4" w:space="0" w:color="auto"/>
            </w:tcBorders>
            <w:hideMark/>
          </w:tcPr>
          <w:p w:rsidR="002367E4" w:rsidRPr="002367E4" w:rsidRDefault="002367E4">
            <w:pPr>
              <w:spacing w:line="240" w:lineRule="auto"/>
              <w:jc w:val="center"/>
              <w:rPr>
                <w:rFonts w:ascii="Times New Roman" w:hAnsi="Times New Roman" w:cs="Times New Roman"/>
                <w:b/>
              </w:rPr>
            </w:pPr>
            <w:r w:rsidRPr="002367E4">
              <w:rPr>
                <w:rFonts w:ascii="Times New Roman" w:hAnsi="Times New Roman" w:cs="Times New Roman"/>
                <w:b/>
                <w:color w:val="7030A0"/>
              </w:rPr>
              <w:t>МОТИВИ</w:t>
            </w:r>
          </w:p>
        </w:tc>
      </w:tr>
      <w:tr w:rsidR="00DF1ACE" w:rsidTr="00D52762">
        <w:trPr>
          <w:trHeight w:val="306"/>
        </w:trPr>
        <w:tc>
          <w:tcPr>
            <w:tcW w:w="15021" w:type="dxa"/>
            <w:gridSpan w:val="3"/>
            <w:tcBorders>
              <w:top w:val="single" w:sz="4" w:space="0" w:color="auto"/>
              <w:left w:val="single" w:sz="4" w:space="0" w:color="auto"/>
              <w:bottom w:val="single" w:sz="4" w:space="0" w:color="auto"/>
              <w:right w:val="single" w:sz="4" w:space="0" w:color="auto"/>
            </w:tcBorders>
          </w:tcPr>
          <w:p w:rsidR="00DF1ACE" w:rsidRPr="00DF1ACE" w:rsidRDefault="00DF1ACE" w:rsidP="00DF1ACE">
            <w:pPr>
              <w:spacing w:line="240" w:lineRule="auto"/>
              <w:jc w:val="center"/>
              <w:rPr>
                <w:rFonts w:ascii="Times New Roman" w:hAnsi="Times New Roman" w:cs="Times New Roman"/>
                <w:b/>
              </w:rPr>
            </w:pPr>
            <w:r w:rsidRPr="00DF1ACE">
              <w:rPr>
                <w:rFonts w:ascii="Times New Roman" w:hAnsi="Times New Roman" w:cs="Times New Roman"/>
                <w:b/>
              </w:rPr>
              <w:t>ГЛАВА ПЪРВА. ОБЩИ ПОЛОЖЕНИЯ</w:t>
            </w:r>
          </w:p>
        </w:tc>
      </w:tr>
      <w:tr w:rsidR="002367E4" w:rsidTr="00D52762">
        <w:trPr>
          <w:trHeight w:val="1264"/>
        </w:trPr>
        <w:tc>
          <w:tcPr>
            <w:tcW w:w="5665" w:type="dxa"/>
            <w:tcBorders>
              <w:top w:val="single" w:sz="4" w:space="0" w:color="auto"/>
              <w:left w:val="single" w:sz="4" w:space="0" w:color="auto"/>
              <w:bottom w:val="single" w:sz="4" w:space="0" w:color="auto"/>
              <w:right w:val="single" w:sz="4" w:space="0" w:color="auto"/>
            </w:tcBorders>
          </w:tcPr>
          <w:p w:rsidR="00DF1ACE" w:rsidRDefault="002367E4">
            <w:pPr>
              <w:spacing w:line="240" w:lineRule="auto"/>
              <w:jc w:val="both"/>
              <w:rPr>
                <w:rFonts w:ascii="Times New Roman" w:hAnsi="Times New Roman" w:cs="Times New Roman"/>
              </w:rPr>
            </w:pPr>
            <w:r w:rsidRPr="00DF1ACE">
              <w:rPr>
                <w:rFonts w:ascii="Times New Roman" w:hAnsi="Times New Roman" w:cs="Times New Roman"/>
                <w:b/>
              </w:rPr>
              <w:t>Чл. 1.</w:t>
            </w:r>
            <w:r w:rsidRPr="00DF1ACE">
              <w:rPr>
                <w:rFonts w:ascii="Times New Roman" w:hAnsi="Times New Roman" w:cs="Times New Roman"/>
              </w:rPr>
              <w:t xml:space="preserve"> (1) Камарата на инженерите в инвестиционното проектиране (КИИП) е юридическо лице, създадено със „Закон за камарите на архитектите и инженерите в инвестиционното проектиране” (ЗКАИИП), обнародван в ДВ, бр.20 от 04 март 2003 г., изм. ДВ бр.65 от 22 юли 2003 г., изм. ДВ бр.77 от 27 септември 2005 г., изм. ДВ бр.30 от 11 април 2006 г., изм. ДВ бр.79 от 29.09.2006, изм. ДВ бр.28 от 14 април 2009 г.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Камарата на инженерите в инвестиционното проектиране е продължител на дейността на Инженерно-архитектурната камара, създадена с отменената „Наредба- закон за Инженерно-архитектурната камара и за академичната организация на инженерите и архитектите в България” от 1937 г.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КИИП е национална професионална организация на инженерите, придобили проектантска правоспособност в устройственото планиране и инвестиционното проектиране и упражняващи регулираната професия „инженер-проектант в инвестиционното проектиране и устройственото планиране, наричана по-нататък в текста „инженер-проектант”.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(4) КИИП има запазено и защитено право на собствена марка, знак и кръгъл печат.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(5) КИИП е компетентният орган, който да взима отношение по всички професионални въпроси и проблеми на инженерите-проектанти.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(6) Седалището на КИИП е в гр. София с адрес: 1164 София, </w:t>
            </w:r>
            <w:proofErr w:type="spellStart"/>
            <w:r w:rsidRPr="00DF1ACE">
              <w:rPr>
                <w:rFonts w:ascii="Times New Roman" w:hAnsi="Times New Roman" w:cs="Times New Roman"/>
              </w:rPr>
              <w:t>бул</w:t>
            </w:r>
            <w:proofErr w:type="spellEnd"/>
            <w:r w:rsidRPr="00DF1ACE">
              <w:rPr>
                <w:rFonts w:ascii="Times New Roman" w:hAnsi="Times New Roman" w:cs="Times New Roman"/>
              </w:rPr>
              <w:t xml:space="preserve">.”Христо Смирненски” № 1.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(7) КИИП осъществява дейността си на територията на Република България посредством регионални колегии (РК). В КИИП се формират професионални секции по специалности или групи специалности. </w:t>
            </w:r>
          </w:p>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rPr>
              <w:t>(8) Срокът на действие на КИИП е неограничен.</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DF1ACE" w:rsidTr="00D52762">
        <w:trPr>
          <w:trHeight w:val="322"/>
        </w:trPr>
        <w:tc>
          <w:tcPr>
            <w:tcW w:w="15021" w:type="dxa"/>
            <w:gridSpan w:val="3"/>
            <w:tcBorders>
              <w:top w:val="single" w:sz="4" w:space="0" w:color="auto"/>
              <w:left w:val="single" w:sz="4" w:space="0" w:color="auto"/>
              <w:bottom w:val="single" w:sz="4" w:space="0" w:color="auto"/>
              <w:right w:val="single" w:sz="4" w:space="0" w:color="auto"/>
            </w:tcBorders>
          </w:tcPr>
          <w:p w:rsidR="00DF1ACE" w:rsidRPr="00DF1ACE" w:rsidRDefault="00DF1ACE" w:rsidP="00DF1ACE">
            <w:pPr>
              <w:spacing w:line="240" w:lineRule="auto"/>
              <w:jc w:val="center"/>
              <w:rPr>
                <w:b/>
              </w:rPr>
            </w:pPr>
            <w:r w:rsidRPr="00DF1ACE">
              <w:rPr>
                <w:rFonts w:ascii="Times New Roman" w:hAnsi="Times New Roman" w:cs="Times New Roman"/>
                <w:b/>
              </w:rPr>
              <w:t>ГЛАВА ВТОРА. ПРИНЦИПИ, ЦЕЛИ И ДЕЙНОСТИ</w:t>
            </w: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b/>
              </w:rPr>
              <w:t>Чл. 2.1.</w:t>
            </w:r>
            <w:r w:rsidRPr="00DF1ACE">
              <w:rPr>
                <w:rFonts w:ascii="Times New Roman" w:hAnsi="Times New Roman" w:cs="Times New Roman"/>
              </w:rPr>
              <w:t xml:space="preserve"> КИИП следва следните принципи: </w:t>
            </w:r>
          </w:p>
          <w:p w:rsidR="002367E4" w:rsidRPr="00DF1ACE" w:rsidRDefault="002367E4" w:rsidP="002367E4">
            <w:pPr>
              <w:spacing w:line="240" w:lineRule="auto"/>
              <w:jc w:val="both"/>
              <w:rPr>
                <w:rFonts w:ascii="Times New Roman" w:hAnsi="Times New Roman" w:cs="Times New Roman"/>
              </w:rPr>
            </w:pPr>
            <w:r w:rsidRPr="00DF1ACE">
              <w:rPr>
                <w:rFonts w:ascii="Times New Roman" w:hAnsi="Times New Roman" w:cs="Times New Roman"/>
              </w:rPr>
              <w:t>1. оперативност при изпълнението на целите и задачите; 2. демократичност при вземане на решенията;</w:t>
            </w:r>
          </w:p>
          <w:p w:rsidR="002367E4" w:rsidRPr="00DF1ACE" w:rsidRDefault="002367E4" w:rsidP="002367E4">
            <w:pPr>
              <w:spacing w:line="240" w:lineRule="auto"/>
              <w:jc w:val="both"/>
              <w:rPr>
                <w:rFonts w:ascii="Times New Roman" w:hAnsi="Times New Roman" w:cs="Times New Roman"/>
              </w:rPr>
            </w:pPr>
            <w:r w:rsidRPr="00DF1ACE">
              <w:rPr>
                <w:rFonts w:ascii="Times New Roman" w:hAnsi="Times New Roman" w:cs="Times New Roman"/>
              </w:rPr>
              <w:t>3. изпълнение на решенията на висшестоящите органи; 4. прозрачност в действията.</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F1ACE" w:rsidRDefault="002367E4">
            <w:pPr>
              <w:spacing w:line="240" w:lineRule="auto"/>
              <w:jc w:val="both"/>
              <w:rPr>
                <w:rFonts w:ascii="Times New Roman" w:hAnsi="Times New Roman" w:cs="Times New Roman"/>
              </w:rPr>
            </w:pPr>
            <w:r w:rsidRPr="00DF1ACE">
              <w:rPr>
                <w:rFonts w:ascii="Times New Roman" w:hAnsi="Times New Roman" w:cs="Times New Roman"/>
                <w:b/>
              </w:rPr>
              <w:t>Чл. 2.2.</w:t>
            </w:r>
            <w:r w:rsidRPr="00DF1ACE">
              <w:rPr>
                <w:rFonts w:ascii="Times New Roman" w:hAnsi="Times New Roman" w:cs="Times New Roman"/>
              </w:rPr>
              <w:t xml:space="preserve"> Основните цели на КИИП са: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съдейства за формирането на национална политика за развитието на проектното дело в България в качеството си на независим партньор на законодателната и изпълнителната власт;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защитава обществения интерес в областта на инвестиционното и устройственото проектиране;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представлява своите членове и защитава професионалните им права и интереси;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4. съдейства за издигане на престижа на ин</w:t>
            </w:r>
            <w:r w:rsidR="00DF1ACE">
              <w:rPr>
                <w:rFonts w:ascii="Times New Roman" w:hAnsi="Times New Roman" w:cs="Times New Roman"/>
              </w:rPr>
              <w:t xml:space="preserve">женера проектант в обществото;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 5. не допуска монополизъм, недобросъвестна практика, нелоялна конкуренция, конфликт на интереси и неравноправно положение между своите членове;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6. утвърждава добрата проектантска практика;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7. създава условия за непрекъснато професионално израстване на проектантите чрез повишаване на тяхната квалификация;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8. създава условия за свободен избор на инженери проектанти от страна на клиента (възложителя);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9. оказва съдействие за защита на авторските права на инженера проектант върху проекта и практическата му </w:t>
            </w:r>
            <w:r w:rsidRPr="00DF1ACE">
              <w:rPr>
                <w:rFonts w:ascii="Times New Roman" w:hAnsi="Times New Roman" w:cs="Times New Roman"/>
              </w:rPr>
              <w:lastRenderedPageBreak/>
              <w:t xml:space="preserve">реализация в съответствие с действащото в страната законодателство за авторското право и сродните му права;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10. съдейства за развитие на конкурсното начало в проектирането; </w:t>
            </w:r>
          </w:p>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rPr>
              <w:t>11. осъществява сътрудничество със сродни камари и професионални организации на национално и международно равнище</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F1ACE" w:rsidRDefault="002367E4">
            <w:pPr>
              <w:spacing w:line="240" w:lineRule="auto"/>
              <w:jc w:val="both"/>
              <w:rPr>
                <w:rFonts w:ascii="Times New Roman" w:hAnsi="Times New Roman" w:cs="Times New Roman"/>
              </w:rPr>
            </w:pPr>
            <w:r w:rsidRPr="00DF1ACE">
              <w:rPr>
                <w:rFonts w:ascii="Times New Roman" w:hAnsi="Times New Roman" w:cs="Times New Roman"/>
                <w:b/>
              </w:rPr>
              <w:t>Чл. 2.3.</w:t>
            </w:r>
            <w:r w:rsidRPr="00DF1ACE">
              <w:rPr>
                <w:rFonts w:ascii="Times New Roman" w:hAnsi="Times New Roman" w:cs="Times New Roman"/>
              </w:rPr>
              <w:t xml:space="preserve"> За постигане на своите цели Камарата осъществява следните дейности: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издава удостоверения и персонални печати на лицата, вписани в регистрите;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поддържа и актуализира регистър на лицата с пълна проектантска правоспособност, който се обнародва ежегодно в "Държавен вестник";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поддържа и актуализира регистър на проектантите с ограничена проектантска правоспособност;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4. поддържа и актуализира регистър на проектантските бюра;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5. поддържа и актуализира регистър на отпадналите от списъците и регистрите, поддържани от КИИП;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6. поддържа и актуализира общ списък на членовете на КИИП;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7. съставя и поддържа регистър на лицата, упражняващи технически контрол по част конструктивна и всички инженерни части на инвестиционните и устройствените проекти, който се обнародва ежегодно в „Държавен вестник”;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8. изготвя Професионален кодекс на инженера-проектант, упражнява контрол по спазването му и налага предвидените в закона и устава наказания при нарушаването му;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9. спомага за разрешаване на професионални спорове между своите членове и между членовете на КИИП и трети лица;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10. приема и актуализира методика за определяне на размера на възнагражденията за предоставяне на проектантски услуги;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11. работи съвместно с Камарата на архитектите и други организации за регулиране на отношенията в проектантската дейност и в инвестиционния процес;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12. осъществява сътрудничество с висшите училища за подготовка на инженери с оглед координиране на учебните им програми с изискванията към професията инженер- проектант и установяване качеството на резултатите от цялостното обучение;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13. организира и провежда продължаващото обучение за поддържане и повишаване на професионалната квалификация и правоспособност на инженерите;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14. организира семинари, изложби, конференции и други прояви, с които да популяризира дейността на КИИП и съдейства за участие на своите членове в такива прояви, организирани от други организации;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15. осигурява експерти за професионални оценки и консултации в областта на проектирането, както и експерти за включване във ведомствените и общинските експертни съвети;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16. организира „Централен експертен съвет” и „Регионални експертни съвети” към КИИП. Дейността им се регламентира с Правилник, изготвен от Управителния съвет на КИИП и приет от Общото събрание на КИИП;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17. организира издателска дей</w:t>
            </w:r>
            <w:r w:rsidR="00DF1ACE">
              <w:rPr>
                <w:rFonts w:ascii="Times New Roman" w:hAnsi="Times New Roman" w:cs="Times New Roman"/>
              </w:rPr>
              <w:t xml:space="preserve">ност в помощ на проектантите;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18. инициира разработки на нови нормативни актове или промени в съществуващите, свързани с устройственото планиране, инвестиционното проектиране и строителството;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19. изготвя и представя становища по нормативни актове, свързани с устройственото планиране, инвестиционното проектиране и строителството; </w:t>
            </w:r>
          </w:p>
          <w:p w:rsidR="00DF1ACE" w:rsidRDefault="002367E4">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20. поддържа страница в Интернет, в която се публикуват всички документи и решения, свързани с дейността на КИИП. </w:t>
            </w:r>
          </w:p>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rPr>
              <w:t>21. следи за изпълнението на професионалните задължения на своите членове и налага наказанията, предвидени в закона.</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814AC1" w:rsidTr="00D52762">
        <w:trPr>
          <w:trHeight w:val="308"/>
        </w:trPr>
        <w:tc>
          <w:tcPr>
            <w:tcW w:w="15021" w:type="dxa"/>
            <w:gridSpan w:val="3"/>
            <w:tcBorders>
              <w:top w:val="single" w:sz="4" w:space="0" w:color="auto"/>
              <w:left w:val="single" w:sz="4" w:space="0" w:color="auto"/>
              <w:bottom w:val="single" w:sz="4" w:space="0" w:color="auto"/>
              <w:right w:val="single" w:sz="4" w:space="0" w:color="auto"/>
            </w:tcBorders>
          </w:tcPr>
          <w:p w:rsidR="00814AC1" w:rsidRPr="00814AC1" w:rsidRDefault="00814AC1" w:rsidP="00814AC1">
            <w:pPr>
              <w:spacing w:line="240" w:lineRule="auto"/>
              <w:jc w:val="center"/>
              <w:rPr>
                <w:b/>
              </w:rPr>
            </w:pPr>
            <w:r w:rsidRPr="00814AC1">
              <w:rPr>
                <w:rFonts w:ascii="Times New Roman" w:hAnsi="Times New Roman" w:cs="Times New Roman"/>
                <w:b/>
              </w:rPr>
              <w:lastRenderedPageBreak/>
              <w:t>ГЛАВА ТРЕТА. ЧЛЕНСТВО. ПРАВА И ЗАДЪЛЖЕНИЯ</w:t>
            </w: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814AC1" w:rsidRDefault="002367E4" w:rsidP="00814AC1">
            <w:pPr>
              <w:spacing w:line="240" w:lineRule="auto"/>
              <w:jc w:val="both"/>
              <w:rPr>
                <w:rFonts w:ascii="Times New Roman" w:hAnsi="Times New Roman" w:cs="Times New Roman"/>
              </w:rPr>
            </w:pPr>
            <w:r w:rsidRPr="00814AC1">
              <w:rPr>
                <w:rFonts w:ascii="Times New Roman" w:hAnsi="Times New Roman" w:cs="Times New Roman"/>
                <w:b/>
              </w:rPr>
              <w:t>Чл. 3.1.</w:t>
            </w:r>
            <w:r w:rsidRPr="00DF1ACE">
              <w:rPr>
                <w:rFonts w:ascii="Times New Roman" w:hAnsi="Times New Roman" w:cs="Times New Roman"/>
              </w:rPr>
              <w:t xml:space="preserve"> (1) Член на КИИП може да бъде всяко физическо лице, което е вписано в регистрите за проектантска правоспособност на КИИП.</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(2) Приемането на членове в КИИП става след писмено заявление до регионалната колегия, в която желае да членува, с което кандидатът декларира, че ще спазва Устава и прилага: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1. копие от документ за самоличност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2. копие от удостоверение за вписване в регистъра за проектантска правоспособност за текущата календарна година;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3. копие от документ за внесени встъпителна вноска и членски внос за календарната година.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(3) Инженерите-проектанти с пълна проектантска правоспособност задължително членуват в КИИП.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(4) Инженерите-проектанти с ограничена проектантска правоспособност могат да членуват в КИИП.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(5) Членството се прекратява: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1. с писмено заявление до Управителния съвет (УС), подадено чрез съответната Регионална колегия (РК);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2. при отпадане поради </w:t>
            </w:r>
            <w:proofErr w:type="spellStart"/>
            <w:r w:rsidRPr="00DF1ACE">
              <w:rPr>
                <w:rFonts w:ascii="Times New Roman" w:hAnsi="Times New Roman" w:cs="Times New Roman"/>
              </w:rPr>
              <w:t>невнасяне</w:t>
            </w:r>
            <w:proofErr w:type="spellEnd"/>
            <w:r w:rsidRPr="00DF1ACE">
              <w:rPr>
                <w:rFonts w:ascii="Times New Roman" w:hAnsi="Times New Roman" w:cs="Times New Roman"/>
              </w:rPr>
              <w:t xml:space="preserve"> на членски внос в срока по чл. 3.3, т. 3;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3. при смърт или поставяне под пълно запрещение;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4. с прекратяване дейността на Камарата;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5. при влязла в сила присъда за умишлено престъпление от общ характер.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(6) При прекратяване на членството, проектантът се заличава от съответните регистри по реда на ал. 5 на чл. 14 ЗКАИИП. </w:t>
            </w:r>
          </w:p>
          <w:p w:rsidR="002367E4" w:rsidRPr="00DF1ACE" w:rsidRDefault="002367E4" w:rsidP="00814AC1">
            <w:pPr>
              <w:spacing w:line="240" w:lineRule="auto"/>
              <w:jc w:val="both"/>
              <w:rPr>
                <w:rFonts w:ascii="Times New Roman" w:hAnsi="Times New Roman" w:cs="Times New Roman"/>
              </w:rPr>
            </w:pPr>
            <w:r w:rsidRPr="00DF1ACE">
              <w:rPr>
                <w:rFonts w:ascii="Times New Roman" w:hAnsi="Times New Roman" w:cs="Times New Roman"/>
              </w:rPr>
              <w:t>(7) всеки член има право по лични причини да замрази членството си в КИИП за не по-малко от една година, като заплаща 20 процента годишен членски внос за годината, в която е замразена проектантската му правоспособност или членство.</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836"/>
        </w:trPr>
        <w:tc>
          <w:tcPr>
            <w:tcW w:w="5665" w:type="dxa"/>
            <w:tcBorders>
              <w:top w:val="single" w:sz="4" w:space="0" w:color="auto"/>
              <w:left w:val="single" w:sz="4" w:space="0" w:color="auto"/>
              <w:bottom w:val="single" w:sz="4" w:space="0" w:color="auto"/>
              <w:right w:val="single" w:sz="4" w:space="0" w:color="auto"/>
            </w:tcBorders>
          </w:tcPr>
          <w:p w:rsidR="00814AC1" w:rsidRDefault="002367E4">
            <w:pPr>
              <w:spacing w:line="240" w:lineRule="auto"/>
              <w:jc w:val="both"/>
              <w:rPr>
                <w:rFonts w:ascii="Times New Roman" w:hAnsi="Times New Roman" w:cs="Times New Roman"/>
              </w:rPr>
            </w:pPr>
            <w:r w:rsidRPr="00814AC1">
              <w:rPr>
                <w:rFonts w:ascii="Times New Roman" w:hAnsi="Times New Roman" w:cs="Times New Roman"/>
                <w:b/>
              </w:rPr>
              <w:t>Чл. 3.2.</w:t>
            </w:r>
            <w:r w:rsidRPr="00DF1ACE">
              <w:rPr>
                <w:rFonts w:ascii="Times New Roman" w:hAnsi="Times New Roman" w:cs="Times New Roman"/>
              </w:rPr>
              <w:t xml:space="preserve"> Членът на КИИП има право: </w:t>
            </w:r>
          </w:p>
          <w:p w:rsidR="00814AC1"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да получи документи, които удостоверяват неговото членство (членска карта) и регистрационен номер; </w:t>
            </w:r>
          </w:p>
          <w:p w:rsidR="00814AC1"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към професионалното си звание да добавя “член на КИИП”; </w:t>
            </w:r>
          </w:p>
          <w:p w:rsidR="00814AC1"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да избира и да бъде избиран в органите на КИИП; </w:t>
            </w:r>
          </w:p>
          <w:p w:rsidR="00814AC1" w:rsidRDefault="002367E4">
            <w:pPr>
              <w:spacing w:line="240" w:lineRule="auto"/>
              <w:jc w:val="both"/>
              <w:rPr>
                <w:rFonts w:ascii="Times New Roman" w:hAnsi="Times New Roman" w:cs="Times New Roman"/>
              </w:rPr>
            </w:pPr>
            <w:r w:rsidRPr="00DF1ACE">
              <w:rPr>
                <w:rFonts w:ascii="Times New Roman" w:hAnsi="Times New Roman" w:cs="Times New Roman"/>
              </w:rPr>
              <w:t xml:space="preserve">4. да участва в различни програми за обучение и квалификация, организирани от КИИП и да получава материали при преференциални условия;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5. да получава безплатни юридически консултации по професионални въпроси, свързани с конкретната му дейност на инженер-проектант;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6. да получава съдействие за юридическа защита по въпроси, свързани с дейността на КИИП, ако УС прецени, че са налице условия за такава намеса;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7. да получава своевременно пълна информация от УС за дейността на КИИП; </w:t>
            </w:r>
          </w:p>
          <w:p w:rsidR="00814AC1" w:rsidRDefault="002367E4" w:rsidP="00814AC1">
            <w:pPr>
              <w:spacing w:line="240" w:lineRule="auto"/>
              <w:jc w:val="both"/>
              <w:rPr>
                <w:rFonts w:ascii="Times New Roman" w:hAnsi="Times New Roman" w:cs="Times New Roman"/>
              </w:rPr>
            </w:pPr>
            <w:r w:rsidRPr="00DF1ACE">
              <w:rPr>
                <w:rFonts w:ascii="Times New Roman" w:hAnsi="Times New Roman" w:cs="Times New Roman"/>
              </w:rPr>
              <w:t xml:space="preserve">8. да прави предложения и да дава становища до всички ръководни органи на КИИП по всички въпроси и документи, свързани с КИИП и със собствената му дейност като инженер-проектант. </w:t>
            </w:r>
          </w:p>
          <w:p w:rsidR="002367E4" w:rsidRPr="00DF1ACE" w:rsidRDefault="002367E4" w:rsidP="00814AC1">
            <w:pPr>
              <w:spacing w:line="240" w:lineRule="auto"/>
              <w:jc w:val="both"/>
              <w:rPr>
                <w:rFonts w:ascii="Times New Roman" w:hAnsi="Times New Roman" w:cs="Times New Roman"/>
              </w:rPr>
            </w:pPr>
            <w:r w:rsidRPr="00DF1ACE">
              <w:rPr>
                <w:rFonts w:ascii="Times New Roman" w:hAnsi="Times New Roman" w:cs="Times New Roman"/>
              </w:rPr>
              <w:t>9. да уведомява ръководните органи на КИИП, Комисията за дисциплинарно производство (КДП) и Контролния съвет (КС) за нарушения, допуснати от техните членове и за нарушени права по предходните точки на този член, като получава отговор от съответния компетентен орган на КИИП в срок до 2 (два) месеца.</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2367E4">
            <w:pPr>
              <w:spacing w:line="240" w:lineRule="auto"/>
              <w:jc w:val="both"/>
              <w:rPr>
                <w:rFonts w:ascii="Times New Roman" w:hAnsi="Times New Roman" w:cs="Times New Roman"/>
              </w:rPr>
            </w:pPr>
            <w:r w:rsidRPr="00814AC1">
              <w:rPr>
                <w:rFonts w:ascii="Times New Roman" w:hAnsi="Times New Roman" w:cs="Times New Roman"/>
                <w:b/>
              </w:rPr>
              <w:lastRenderedPageBreak/>
              <w:t>Чл. 3.3.</w:t>
            </w:r>
            <w:r w:rsidRPr="00DF1ACE">
              <w:rPr>
                <w:rFonts w:ascii="Times New Roman" w:hAnsi="Times New Roman" w:cs="Times New Roman"/>
              </w:rPr>
              <w:t xml:space="preserve"> Членът на КИИП е длъжен: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да спазва ЗКАИИП, Устава и Професионалния кодекс; 2. да изпълнява решенията на ръководните органи на КИИП;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да плаща редовно членския си внос за следващата календарна година до 20 декември на текущата година; 4. да участва активно в дейността на Камарата, секцията и органа, в който е избран; </w:t>
            </w:r>
          </w:p>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rPr>
              <w:t>5. да пази престижа на професията и доброто име на КИИП</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9B24D3" w:rsidTr="00D52762">
        <w:trPr>
          <w:trHeight w:val="288"/>
        </w:trPr>
        <w:tc>
          <w:tcPr>
            <w:tcW w:w="15021" w:type="dxa"/>
            <w:gridSpan w:val="3"/>
            <w:tcBorders>
              <w:top w:val="single" w:sz="4" w:space="0" w:color="auto"/>
              <w:left w:val="single" w:sz="4" w:space="0" w:color="auto"/>
              <w:bottom w:val="single" w:sz="4" w:space="0" w:color="auto"/>
              <w:right w:val="single" w:sz="4" w:space="0" w:color="auto"/>
            </w:tcBorders>
          </w:tcPr>
          <w:p w:rsidR="009B24D3" w:rsidRPr="009B24D3" w:rsidRDefault="009B24D3" w:rsidP="009B24D3">
            <w:pPr>
              <w:spacing w:line="240" w:lineRule="auto"/>
              <w:jc w:val="center"/>
              <w:rPr>
                <w:b/>
              </w:rPr>
            </w:pPr>
            <w:r w:rsidRPr="009B24D3">
              <w:rPr>
                <w:rFonts w:ascii="Times New Roman" w:hAnsi="Times New Roman" w:cs="Times New Roman"/>
                <w:b/>
              </w:rPr>
              <w:t>ГЛАВА ЧЕТВЪРТА. ПРОЕКТАНТСКА ПРАВОСПОСОБНОСТ</w:t>
            </w:r>
          </w:p>
        </w:tc>
      </w:tr>
      <w:tr w:rsidR="002367E4" w:rsidTr="00D52762">
        <w:trPr>
          <w:trHeight w:val="552"/>
        </w:trPr>
        <w:tc>
          <w:tcPr>
            <w:tcW w:w="5665" w:type="dxa"/>
            <w:tcBorders>
              <w:top w:val="single" w:sz="4" w:space="0" w:color="auto"/>
              <w:left w:val="single" w:sz="4" w:space="0" w:color="auto"/>
              <w:bottom w:val="single" w:sz="4" w:space="0" w:color="auto"/>
              <w:right w:val="single" w:sz="4" w:space="0" w:color="auto"/>
            </w:tcBorders>
          </w:tcPr>
          <w:p w:rsidR="009B24D3" w:rsidRDefault="002367E4">
            <w:pPr>
              <w:spacing w:line="240" w:lineRule="auto"/>
              <w:jc w:val="both"/>
              <w:rPr>
                <w:rFonts w:ascii="Times New Roman" w:hAnsi="Times New Roman" w:cs="Times New Roman"/>
              </w:rPr>
            </w:pPr>
            <w:r w:rsidRPr="009B24D3">
              <w:rPr>
                <w:rFonts w:ascii="Times New Roman" w:hAnsi="Times New Roman" w:cs="Times New Roman"/>
                <w:b/>
              </w:rPr>
              <w:t>Чл. 4.1.</w:t>
            </w:r>
            <w:r w:rsidRPr="00DF1ACE">
              <w:rPr>
                <w:rFonts w:ascii="Times New Roman" w:hAnsi="Times New Roman" w:cs="Times New Roman"/>
              </w:rPr>
              <w:t xml:space="preserve"> (1) Лицата, получили дипломи от акредитирано висше училище в областта „технически науки” с професионална квалификация (ПК) “строителен инженер” или “инженер” и с образователно-квалификационна степен (ОКС) „магистър”, притежават ограничена проектантска правоспособност (ОПП) и могат да придобият право да предоставят услуги в областта на устройственото планиране и инвестиционното проектиране за отделни части от проекта в съответствие със специалността, придобита във висшето училище, след вписването им в регистъра на КИИП на проектантите с ОПП.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Лицата, получили дипломи от акредитирано висше училище в областта „технически науки” с ПК „инженер” и ОКС „бакалавър”, могат да придобият ОПП и да предоставят проектантски услуги в областта на устройственото планиране и инвестиционното проектиране за изработване на проекти на съответните части от проектната документация, в съответствие със специалността, придобита във висшето училище ако: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имат не по-малко от 4 години стаж по специалността, придобита във висшето училище, положен в проектантско бюро, съвместно с проектант с пълна проектантска правоспособност (ППП) от същата специалност;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2. са вписани в регистъра на проектантите с ограничена проектантска правоспособност на КИИП.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(3) Лицата по ал. 1 и ал.2 могат да предоставят проектантски услуги в областта на устройственото планиране и инвестиционното проектиране в съответствие с чл. 7 ал. 3 от ЗКАИИП.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(4). Лицата по ал. 1 и ал. 2 могат, могат съвместно с проектанти с пълна проектантска правоспособност (ППП) да предоставят проектантски услуги за строежи от всички категории, като проектите се подписват и подпечатват от проектанта с ОПП и от проектанта с ППП;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(5). Лицата, регистрирани като инженер-проектанти по ал 1 и придобили ограничена проектантска правоспособност, могат да придобият ППП, ако имат проек</w:t>
            </w:r>
            <w:r w:rsidR="009B24D3">
              <w:rPr>
                <w:rFonts w:ascii="Times New Roman" w:hAnsi="Times New Roman" w:cs="Times New Roman"/>
              </w:rPr>
              <w:t xml:space="preserve">тантски стаж по специалността: </w:t>
            </w:r>
            <w:r w:rsidRPr="00DF1ACE">
              <w:rPr>
                <w:rFonts w:ascii="Times New Roman" w:hAnsi="Times New Roman" w:cs="Times New Roman"/>
              </w:rPr>
              <w:t xml:space="preserve">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1. Две години по договор като проектант с проектант с ППП от същата специалност във фирмата му или в проектантско бюро, заедно с проектант/и с ППП по същата част на проекта, или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2. четири години като проектанти: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а) на свободна практика, или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б) като служители по служебно или по трудово правоотношение на основен трудов договор на пълно работно време на длъжност „проектант”, за която се изисква съответната ПП. </w:t>
            </w:r>
          </w:p>
          <w:p w:rsidR="009B24D3" w:rsidRDefault="002367E4">
            <w:pPr>
              <w:spacing w:line="240" w:lineRule="auto"/>
              <w:jc w:val="both"/>
              <w:rPr>
                <w:rFonts w:ascii="Times New Roman" w:hAnsi="Times New Roman" w:cs="Times New Roman"/>
              </w:rPr>
            </w:pPr>
            <w:r w:rsidRPr="00DF1ACE">
              <w:rPr>
                <w:rFonts w:ascii="Times New Roman" w:hAnsi="Times New Roman" w:cs="Times New Roman"/>
              </w:rPr>
              <w:t xml:space="preserve">(6). Проектантите с пълна проектантска правоспособност, вписани в регистъра на КИИП, в съответствие с придобитата професионална квалификация, могат да извършват услуги в съответствие с чл. 7 ал. 7 от ЗКАИИП. </w:t>
            </w:r>
          </w:p>
          <w:p w:rsidR="002367E4" w:rsidRPr="00DF1ACE" w:rsidRDefault="002367E4">
            <w:pPr>
              <w:spacing w:line="240" w:lineRule="auto"/>
              <w:jc w:val="both"/>
              <w:rPr>
                <w:rFonts w:ascii="Times New Roman" w:hAnsi="Times New Roman" w:cs="Times New Roman"/>
              </w:rPr>
            </w:pPr>
            <w:r w:rsidRPr="00DF1ACE">
              <w:rPr>
                <w:rFonts w:ascii="Times New Roman" w:hAnsi="Times New Roman" w:cs="Times New Roman"/>
              </w:rPr>
              <w:t>(7). Инженер-проектанти, които са осъдени с влязла в сила присъда за умишлено престъпление от общ характер, не могат да бъдат вписвани в регистъра на лицата с ППП, освен ако не са реабилитирани.</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16456C">
            <w:pPr>
              <w:spacing w:line="240" w:lineRule="auto"/>
              <w:jc w:val="both"/>
              <w:rPr>
                <w:rFonts w:ascii="Times New Roman" w:hAnsi="Times New Roman" w:cs="Times New Roman"/>
              </w:rPr>
            </w:pPr>
            <w:r w:rsidRPr="009B24D3">
              <w:rPr>
                <w:rFonts w:ascii="Times New Roman" w:hAnsi="Times New Roman" w:cs="Times New Roman"/>
                <w:b/>
              </w:rPr>
              <w:lastRenderedPageBreak/>
              <w:t>Чл. 4.2.</w:t>
            </w:r>
            <w:r w:rsidRPr="00DF1ACE">
              <w:rPr>
                <w:rFonts w:ascii="Times New Roman" w:hAnsi="Times New Roman" w:cs="Times New Roman"/>
              </w:rPr>
              <w:t xml:space="preserve"> (1) Условията и процедурата по придобиването на проектантска правоспособност и права по упражняване на технически контрол по инженерните части на проекта се определят от вътрешна нормативна уредба на Камарата, приета от УС. </w:t>
            </w:r>
          </w:p>
          <w:p w:rsidR="002367E4" w:rsidRPr="00DF1ACE" w:rsidRDefault="0016456C">
            <w:pPr>
              <w:spacing w:line="240" w:lineRule="auto"/>
              <w:jc w:val="both"/>
              <w:rPr>
                <w:rFonts w:ascii="Times New Roman" w:hAnsi="Times New Roman" w:cs="Times New Roman"/>
              </w:rPr>
            </w:pPr>
            <w:r w:rsidRPr="00DF1ACE">
              <w:rPr>
                <w:rFonts w:ascii="Times New Roman" w:hAnsi="Times New Roman" w:cs="Times New Roman"/>
              </w:rPr>
              <w:t>(2) С нормативната уредба по предходната алинея се определя областта, в която проектантите упражняват правоспособността си в зависимост от тяхнат</w:t>
            </w:r>
            <w:r w:rsidR="009B24D3">
              <w:rPr>
                <w:rFonts w:ascii="Times New Roman" w:hAnsi="Times New Roman" w:cs="Times New Roman"/>
              </w:rPr>
              <w:t xml:space="preserve">а образователно-квалификационна </w:t>
            </w:r>
            <w:r w:rsidRPr="00DF1ACE">
              <w:rPr>
                <w:rFonts w:ascii="Times New Roman" w:hAnsi="Times New Roman" w:cs="Times New Roman"/>
              </w:rPr>
              <w:t>степен, професионална квалификация и/или специалност и ограниченията, предвидени от други действащи нормативни документи.</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2367E4"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16456C">
            <w:pPr>
              <w:spacing w:line="240" w:lineRule="auto"/>
              <w:jc w:val="both"/>
              <w:rPr>
                <w:rFonts w:ascii="Times New Roman" w:hAnsi="Times New Roman" w:cs="Times New Roman"/>
              </w:rPr>
            </w:pPr>
            <w:r w:rsidRPr="009B24D3">
              <w:rPr>
                <w:rFonts w:ascii="Times New Roman" w:hAnsi="Times New Roman" w:cs="Times New Roman"/>
                <w:b/>
              </w:rPr>
              <w:t>Чл. 4.3.</w:t>
            </w:r>
            <w:r w:rsidRPr="00DF1ACE">
              <w:rPr>
                <w:rFonts w:ascii="Times New Roman" w:hAnsi="Times New Roman" w:cs="Times New Roman"/>
              </w:rPr>
              <w:t xml:space="preserve"> (1) КИИП води регистрите по чл. 6 на ЗКАИИП и регистрите и списъка по чл. 2.3 на настоящия Устав, съгласно вътрешна нормативната уредба, приета от УС на КИИП.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КИИП води регистър на инженерите-проектанти, упражняващи технически контрол по инженерните части на инвестиционните и устройствените проекти, който се публикува ежегодно в „Държавен вестник” и се актуализира на електронната страница.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КИИП актуализира на всеки два месеца регистрите по чл. 6 на ЗКАИИП, регистрите и списъка по чл.2.3 на настоящия устав и ги публикува на електронната си страница.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За вписване в регистрите за проектантска правоспособност кандидатите подават заявления чрез регионалните колегии по образци, приети от УС на КИИП.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Към заявлението по ал. 4 се прилагат: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копие от документ за самоличност;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копие от документи за професионална квалификация “инженер”;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доказателства за стаж по специалността, когато такъв се изисква за придобиване на съответната правоспособност, по образец, приет от Управителния съвет;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свидетелство за съдимост;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5. документ за платена такса за вписване в регистъра и за издаване на удостоверение за проектантска правоспособност и персонален печат. </w:t>
            </w:r>
          </w:p>
          <w:p w:rsidR="002367E4" w:rsidRPr="00DF1ACE" w:rsidRDefault="0016456C">
            <w:pPr>
              <w:spacing w:line="240" w:lineRule="auto"/>
              <w:jc w:val="both"/>
              <w:rPr>
                <w:rFonts w:ascii="Times New Roman" w:hAnsi="Times New Roman" w:cs="Times New Roman"/>
              </w:rPr>
            </w:pPr>
            <w:r w:rsidRPr="00DF1ACE">
              <w:rPr>
                <w:rFonts w:ascii="Times New Roman" w:hAnsi="Times New Roman" w:cs="Times New Roman"/>
              </w:rPr>
              <w:t>6. Писмена препоръка от проектант/проектанти с ППП, с който/които кандидатът за ППП е работил, гарантираща неговите професионални знания и умения при упражняване на професията с ОПП – по образец, приет от УС. Когато издалия препоръката даде невярна информация за кандидата, той подлежи на санкции съгласно чл.1.8 от Професионалния кодекс на инженера-проектант във връзка с чл. 1.5,ал. 2 на същия кодекс.</w:t>
            </w:r>
          </w:p>
        </w:tc>
        <w:tc>
          <w:tcPr>
            <w:tcW w:w="5245"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2367E4" w:rsidRDefault="002367E4">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16456C">
            <w:pPr>
              <w:spacing w:line="240" w:lineRule="auto"/>
              <w:jc w:val="both"/>
              <w:rPr>
                <w:rFonts w:ascii="Times New Roman" w:hAnsi="Times New Roman" w:cs="Times New Roman"/>
              </w:rPr>
            </w:pPr>
            <w:r w:rsidRPr="009B24D3">
              <w:rPr>
                <w:rFonts w:ascii="Times New Roman" w:hAnsi="Times New Roman" w:cs="Times New Roman"/>
                <w:b/>
              </w:rPr>
              <w:t>Чл. 4.4.</w:t>
            </w:r>
            <w:r w:rsidRPr="00DF1ACE">
              <w:rPr>
                <w:rFonts w:ascii="Times New Roman" w:hAnsi="Times New Roman" w:cs="Times New Roman"/>
              </w:rPr>
              <w:t xml:space="preserve"> (1) Инженер-проектант, вписан в съответния регистър, получава: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всяка календарна година удостоверение за придобитата проектантска правоспособност;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персонален печат, който е собственост на КИИП и подлежи на връщане в Регионалната колегия в случаите на промяната й, при замразяване на членството и при отписване от регистрите или лишаване от ПП.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Удостоверението съдържа вида на правоспособността, имената на проектанта според документа му за самоличност, регистрационния номер, образователно- квалификационната степен, придобитата професионална квалификация, годината на валидност и частта/частите на проекта, които има право да изработва.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Персоналният печат съдържа имената на проектанта според документа му за самоличност, регистрационния номер, ПС в която членува, както и частта/частите на проектната документация, които има право да изработва. (4) УС на КИИП, по предложение на Националните професионални секции утвърждава номенклатурите от специалности, които са база за проектиране на съответните части на проектната документация.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Устройствени схеми и планове и инвестиционни проекти за изграждане на строежи, се подписват и подпечатват от проектанти със съответната проектантска </w:t>
            </w:r>
            <w:r w:rsidRPr="00DF1ACE">
              <w:rPr>
                <w:rFonts w:ascii="Times New Roman" w:hAnsi="Times New Roman" w:cs="Times New Roman"/>
              </w:rPr>
              <w:lastRenderedPageBreak/>
              <w:t xml:space="preserve">правоспособност и от лицето, упражняващо технически контрол на законно основание.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(6) Проектантската правоспособност се променя по решение на УС на КИИП: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при настъпване на обстоятелства, довели до изменения на условията за придобиването й;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по искане на инженер-проектанта, ако са налице предвидените в закона основания.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в предвидените от ЗКАИИП случаи.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при влязла в сила присъда за умишлено престъпление от общ характер.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Промяната се отразява чрез вписване в съответния регистър, след установяване от Управителния съвет на Камарата на обстоятелствата по ал. 6.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(8) Промяната на проектантската правоспособност се съобщава на инженера- проектант и КС на КИИП писмено, в срок от 30 дни след датата на вземане на решението от УС.</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16456C">
            <w:pPr>
              <w:spacing w:line="240" w:lineRule="auto"/>
              <w:jc w:val="both"/>
              <w:rPr>
                <w:rFonts w:ascii="Times New Roman" w:hAnsi="Times New Roman" w:cs="Times New Roman"/>
              </w:rPr>
            </w:pPr>
            <w:r w:rsidRPr="009B24D3">
              <w:rPr>
                <w:rFonts w:ascii="Times New Roman" w:hAnsi="Times New Roman" w:cs="Times New Roman"/>
                <w:b/>
              </w:rPr>
              <w:t>Чл. 4.5.</w:t>
            </w:r>
            <w:r w:rsidRPr="00DF1ACE">
              <w:rPr>
                <w:rFonts w:ascii="Times New Roman" w:hAnsi="Times New Roman" w:cs="Times New Roman"/>
              </w:rPr>
              <w:t xml:space="preserve"> (1) Инженер-проектантът се отписва от регистъра на Камарата при следните условия: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по негова молба;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при наличие или настъпване на обстоятелство, което представлява пречка за изпълнение на условията по чл. 7 на ЗКАИИП за предоставяне на проектантски услуги;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при лишаване от проектантска правоспособност за определен период от време, предвидено в ЗКАИИП;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при поставяне под запрещение;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при смърт.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(2)Инженерът-проектант може да бъде лишен от правоспособност с решение на УС на КИИП: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при констатирани дисциплинарни нарушения по предложение на Комисията за дисциплинарно производство (КДП); </w:t>
            </w:r>
          </w:p>
          <w:p w:rsidR="009B24D3" w:rsidRDefault="0016456C" w:rsidP="009B24D3">
            <w:pPr>
              <w:spacing w:line="240" w:lineRule="auto"/>
              <w:jc w:val="both"/>
              <w:rPr>
                <w:rFonts w:ascii="Times New Roman" w:hAnsi="Times New Roman" w:cs="Times New Roman"/>
              </w:rPr>
            </w:pPr>
            <w:r w:rsidRPr="00DF1ACE">
              <w:rPr>
                <w:rFonts w:ascii="Times New Roman" w:hAnsi="Times New Roman" w:cs="Times New Roman"/>
              </w:rPr>
              <w:t xml:space="preserve">2. при условията посочени в чл. 4.4, ал.6, т.3; 3. при влязла в сила присъда за умишлено престъпление от общ характер. </w:t>
            </w:r>
          </w:p>
          <w:p w:rsidR="009B24D3" w:rsidRDefault="0016456C" w:rsidP="009B24D3">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(3) отписването от регистъра и лишаването от ПП се съобщават на инженера- проектант и КС на КИИП писмено, в срок до 30 дни след датата на вземане на решение от УС. </w:t>
            </w:r>
          </w:p>
          <w:p w:rsidR="009B24D3" w:rsidRDefault="0016456C" w:rsidP="009B24D3">
            <w:pPr>
              <w:spacing w:line="240" w:lineRule="auto"/>
              <w:jc w:val="both"/>
              <w:rPr>
                <w:rFonts w:ascii="Times New Roman" w:hAnsi="Times New Roman" w:cs="Times New Roman"/>
              </w:rPr>
            </w:pPr>
            <w:r w:rsidRPr="00DF1ACE">
              <w:rPr>
                <w:rFonts w:ascii="Times New Roman" w:hAnsi="Times New Roman" w:cs="Times New Roman"/>
              </w:rPr>
              <w:t xml:space="preserve">(4) Решението за промяна на ПП по чл.4.4, ал. 6 и решението за отписване по чл. 4.5, ал. 1, т. 2 и 3 и за лишаването от правоспособност по чл. 4.5 ал. 2, може да бъде обжалвано от проектанта пред Контролния съвет в 14-дневен срок от получаване на съобщението по реда на Административно-процесуалния кодекс. </w:t>
            </w:r>
          </w:p>
          <w:p w:rsidR="0016456C" w:rsidRPr="00DF1ACE" w:rsidRDefault="0016456C" w:rsidP="009B24D3">
            <w:pPr>
              <w:spacing w:line="240" w:lineRule="auto"/>
              <w:jc w:val="both"/>
              <w:rPr>
                <w:rFonts w:ascii="Times New Roman" w:hAnsi="Times New Roman" w:cs="Times New Roman"/>
              </w:rPr>
            </w:pPr>
            <w:r w:rsidRPr="00DF1ACE">
              <w:rPr>
                <w:rFonts w:ascii="Times New Roman" w:hAnsi="Times New Roman" w:cs="Times New Roman"/>
              </w:rPr>
              <w:t>(5) С отпадането на правоспособността, отпадат и произтичащите от нея права.</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9B24D3" w:rsidRDefault="0016456C">
            <w:pPr>
              <w:spacing w:line="240" w:lineRule="auto"/>
              <w:jc w:val="both"/>
              <w:rPr>
                <w:rFonts w:ascii="Times New Roman" w:hAnsi="Times New Roman" w:cs="Times New Roman"/>
              </w:rPr>
            </w:pPr>
            <w:r w:rsidRPr="009B24D3">
              <w:rPr>
                <w:rFonts w:ascii="Times New Roman" w:hAnsi="Times New Roman" w:cs="Times New Roman"/>
                <w:b/>
              </w:rPr>
              <w:t>Чл. 4.6.</w:t>
            </w:r>
            <w:r w:rsidRPr="00DF1ACE">
              <w:rPr>
                <w:rFonts w:ascii="Times New Roman" w:hAnsi="Times New Roman" w:cs="Times New Roman"/>
              </w:rPr>
              <w:t xml:space="preserve"> (1) Проектантът е длъжен: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да не проектира без писмен договор с възложителя;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да не предоставя проектантски услуги на цени по-ниски от себестойността им;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да регистрира договорите за изработване на устройствени схеми и планове и за инвестиционно проектиране на обекти от І, ІІ, ІІІ и ІV категория по чл. 137 от ЗУТ; </w:t>
            </w:r>
          </w:p>
          <w:p w:rsidR="009B24D3"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да повишава постоянно професионалната си квалификация;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5. при промяна на ПП по чл. 4.4, ал. 6 или отписване от регистрите по чл. 4.5, ал. 1, да върне в съответната регионална колегия персоналния си печат и удостоверението за правоспособност в седемдневен срок; (2) Нарушаването на задълженията по ал. 1 са дисциплинарни нарушения по чл. 32 на ЗКАИИП.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9B24D3" w:rsidTr="00D52762">
        <w:trPr>
          <w:trHeight w:val="552"/>
        </w:trPr>
        <w:tc>
          <w:tcPr>
            <w:tcW w:w="15021" w:type="dxa"/>
            <w:gridSpan w:val="3"/>
            <w:tcBorders>
              <w:top w:val="single" w:sz="4" w:space="0" w:color="auto"/>
              <w:left w:val="single" w:sz="4" w:space="0" w:color="auto"/>
              <w:bottom w:val="single" w:sz="4" w:space="0" w:color="auto"/>
              <w:right w:val="single" w:sz="4" w:space="0" w:color="auto"/>
            </w:tcBorders>
          </w:tcPr>
          <w:p w:rsidR="009B24D3" w:rsidRPr="009B24D3" w:rsidRDefault="009B24D3" w:rsidP="009B24D3">
            <w:pPr>
              <w:spacing w:line="240" w:lineRule="auto"/>
              <w:jc w:val="center"/>
              <w:rPr>
                <w:b/>
              </w:rPr>
            </w:pPr>
            <w:r w:rsidRPr="009B24D3">
              <w:rPr>
                <w:rFonts w:ascii="Times New Roman" w:hAnsi="Times New Roman" w:cs="Times New Roman"/>
                <w:b/>
              </w:rPr>
              <w:t>ГЛАВА ПЕТА. ОРГАНИЗАЦИОННА СТРУКТУРА. ОРГАНИ ЗА УПРАВЛЕНИЕ РАЗДЕЛ ПЪРВИ: РЕГИОНАЛНИ КОЛЕГИИ И ПРОФЕСИОНАЛНИ СЕКЦИИ</w:t>
            </w:r>
          </w:p>
        </w:tc>
      </w:tr>
      <w:tr w:rsidR="0016456C" w:rsidTr="00D52762">
        <w:trPr>
          <w:trHeight w:val="844"/>
        </w:trPr>
        <w:tc>
          <w:tcPr>
            <w:tcW w:w="5665" w:type="dxa"/>
            <w:tcBorders>
              <w:top w:val="single" w:sz="4" w:space="0" w:color="auto"/>
              <w:left w:val="single" w:sz="4" w:space="0" w:color="auto"/>
              <w:bottom w:val="single" w:sz="4" w:space="0" w:color="auto"/>
              <w:right w:val="single" w:sz="4" w:space="0" w:color="auto"/>
            </w:tcBorders>
          </w:tcPr>
          <w:p w:rsidR="0016456C" w:rsidRPr="00DF1ACE" w:rsidRDefault="0016456C">
            <w:pPr>
              <w:spacing w:line="240" w:lineRule="auto"/>
              <w:jc w:val="both"/>
              <w:rPr>
                <w:rFonts w:ascii="Times New Roman" w:hAnsi="Times New Roman" w:cs="Times New Roman"/>
              </w:rPr>
            </w:pPr>
            <w:r w:rsidRPr="00CC6818">
              <w:rPr>
                <w:rFonts w:ascii="Times New Roman" w:hAnsi="Times New Roman" w:cs="Times New Roman"/>
                <w:b/>
              </w:rPr>
              <w:t>Чл. 5.</w:t>
            </w:r>
            <w:r w:rsidRPr="00DF1ACE">
              <w:rPr>
                <w:rFonts w:ascii="Times New Roman" w:hAnsi="Times New Roman" w:cs="Times New Roman"/>
              </w:rPr>
              <w:t xml:space="preserve"> Организационната структура на КИИП се състои от: 1. Регионални колегии; 2. Професионални секции (секции по специалности или групи специалности).</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CC6818" w:rsidTr="00D52762">
        <w:trPr>
          <w:trHeight w:val="260"/>
        </w:trPr>
        <w:tc>
          <w:tcPr>
            <w:tcW w:w="15021" w:type="dxa"/>
            <w:gridSpan w:val="3"/>
            <w:tcBorders>
              <w:top w:val="single" w:sz="4" w:space="0" w:color="auto"/>
              <w:left w:val="single" w:sz="4" w:space="0" w:color="auto"/>
              <w:bottom w:val="single" w:sz="4" w:space="0" w:color="auto"/>
              <w:right w:val="single" w:sz="4" w:space="0" w:color="auto"/>
            </w:tcBorders>
          </w:tcPr>
          <w:p w:rsidR="00CC6818" w:rsidRPr="00CC6818" w:rsidRDefault="00CC6818" w:rsidP="00CC6818">
            <w:pPr>
              <w:spacing w:line="240" w:lineRule="auto"/>
              <w:jc w:val="center"/>
              <w:rPr>
                <w:b/>
              </w:rPr>
            </w:pPr>
            <w:r w:rsidRPr="00CC6818">
              <w:rPr>
                <w:rFonts w:ascii="Times New Roman" w:hAnsi="Times New Roman" w:cs="Times New Roman"/>
                <w:b/>
              </w:rPr>
              <w:t>РЕГИОНАЛНИ КОЛЕГИИ</w:t>
            </w: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CC6818" w:rsidRDefault="0016456C">
            <w:pPr>
              <w:spacing w:line="240" w:lineRule="auto"/>
              <w:jc w:val="both"/>
              <w:rPr>
                <w:rFonts w:ascii="Times New Roman" w:hAnsi="Times New Roman" w:cs="Times New Roman"/>
              </w:rPr>
            </w:pPr>
            <w:r w:rsidRPr="00CC6818">
              <w:rPr>
                <w:rFonts w:ascii="Times New Roman" w:hAnsi="Times New Roman" w:cs="Times New Roman"/>
                <w:b/>
              </w:rPr>
              <w:lastRenderedPageBreak/>
              <w:t>Чл. 5.1.</w:t>
            </w:r>
            <w:r w:rsidRPr="00DF1ACE">
              <w:rPr>
                <w:rFonts w:ascii="Times New Roman" w:hAnsi="Times New Roman" w:cs="Times New Roman"/>
              </w:rPr>
              <w:t xml:space="preserve"> (1) Регионална колегия на КИИП се създава на територията на една или повече съседни области. Регионалните колегии не са юридически лица.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В регионалните колегии членуват инженери-проектанти, които са регистрирали проектантски бюра или осъществяват дейността си на съответната територия. (3) Всяка регионална колегия разполага с: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Печат, еднакъв с печата на КИИП, като в него е изписано наименованието и седалището на колегията.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Отделна банкова сметка, която се открива от Председателя на УС на КИИП.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Съгласно чл. 27 ал. (2) на ЗКАИИП, минималният брой членове, необходими за създаване на една РК се определя на 40 души.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При доказана целесъобразност или когато броят на членовете е под минималния, на територията на няколко съседни области от един икономически регион може да се създаде една регионална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Предложението за създаване на регионална колегия на територията на повече от една съседни области се приема на Общото събрание на обединяващите се колегии.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3.На събранието се определя седалище и се избира ръководство на новата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Приема се бюджет на основа отделните бюджети на обединените колегии. </w:t>
            </w:r>
          </w:p>
          <w:p w:rsidR="0016456C" w:rsidRPr="00DF1ACE" w:rsidRDefault="0016456C" w:rsidP="00CC6818">
            <w:pPr>
              <w:spacing w:line="240" w:lineRule="auto"/>
              <w:jc w:val="both"/>
              <w:rPr>
                <w:rFonts w:ascii="Times New Roman" w:hAnsi="Times New Roman" w:cs="Times New Roman"/>
              </w:rPr>
            </w:pPr>
            <w:r w:rsidRPr="00DF1ACE">
              <w:rPr>
                <w:rFonts w:ascii="Times New Roman" w:hAnsi="Times New Roman" w:cs="Times New Roman"/>
              </w:rPr>
              <w:t>(5) (изм. на 31.03.2013 г.) Съгласно чл. 27 ал.2 на ЗКАИИП, максималният брой членове на една регионална колегия не се лимитира</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CC6818" w:rsidRDefault="0016456C">
            <w:pPr>
              <w:spacing w:line="240" w:lineRule="auto"/>
              <w:jc w:val="both"/>
              <w:rPr>
                <w:rFonts w:ascii="Times New Roman" w:hAnsi="Times New Roman" w:cs="Times New Roman"/>
              </w:rPr>
            </w:pPr>
            <w:r w:rsidRPr="00CC6818">
              <w:rPr>
                <w:rFonts w:ascii="Times New Roman" w:hAnsi="Times New Roman" w:cs="Times New Roman"/>
                <w:b/>
              </w:rPr>
              <w:t>Чл. 5.2.</w:t>
            </w:r>
            <w:r w:rsidRPr="00DF1ACE">
              <w:rPr>
                <w:rFonts w:ascii="Times New Roman" w:hAnsi="Times New Roman" w:cs="Times New Roman"/>
              </w:rPr>
              <w:t xml:space="preserve"> (1) Органите на регионалните колегии са: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Общо събрание на колегията;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Ръководство;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Контролен съвет.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В Общото събрание на регионалните колегии участват всички редовно отчетени, съгласно чл. 3.3, т. 3 членове на регионалната колегия на КИИП.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(3) (изм. на 31.03.2013 г.) ОС на РК може да се формира на делегатски принцип при норма на представителство, определен от УС на КИИП. Делегатите се избират съгласно “Инструкция за провеждане на избори в КИИП”. Мандатът на делегатите е една година.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Общото събрание на регионалната колегия е редовно и извънредно и се свиква при следните условия: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Редовното Общо събрание се свиква ежегодно от ръководството на регионалната колегия, най-малко 40 дни преди ОС на КИИП.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Извънредно Общо събрание може да се свика по решение на ръководството на колегията или по искане най-малко на една трета от проектантите – членовете на съответната колегия.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(изм. на 31.03.2013 г.) Общото събрание се провежда, ако присъстват не по- малко от две трети от делегатите. При липса на кворум се прилага правилото на чл. 5.6, ал. 4 от този Устав. В Общото събрание на регионалните колегии участват само редовно отчетени, съгласно чл. 3.3, т. 3 членове на регионалната колегия на КИИП. Решенията на ОС на РК се вземат с обикновено мнозинство от гласувалите.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(6) Редът за свикване и правилата за работа на Общото събрание на регионалната колегия са съгласно чл. 5.8 от този Устав.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Общото събрание на регионалната колегия: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избира и освобождава ръководството на регионалната колегия, председател и заместник-председател;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избира Контролен съвет;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утвърждава председателите на регионалните професионални секции;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утвърждава делегатите за Общото събрание на КИИП, избрани на квотен принцип;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приема годишен план за работата на регионалната колегия и регионалните професионални секции;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6. приема отчетите за финансовата дейност на регионалната колегия, за дейността на ръководството й и взема решения по тях;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(изм. на 31.03.2013 г.) Приема бюджета на регионалната колегия за текущата финансова година;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8. обсъжда важни проблеми от дейността на КИИП и дава становища по тях пред Общото събрание на Камарата или пред нейния УС;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9. (отпада, 31.03.2013 г.)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 (изм. на 31.03.2013 г.) Ръководството на регионалната колегия се състои от председател, заместник-председател и членове, броят на които се определя от Общото събрание на регионалната колегия. По решение на Общото събрание на колегията съставът на ръководството й може да се разшири със секретар;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за председател на РК може да бъде избран член на КИИП с ППП и проектантски стаж най малко 10 години.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мандатът на това ръководство съвпада с мандата на УС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(изм. на 31.03.2013 г.) председателят се избира от ОС на колегията с тайно гласуване, за не повече от два последователни мандата.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(9) (изм. на 31.03.2013 г.) Ръководството на регионалната колегия се свиква на заседание най-малко веднъж на два месеца от председателя или по искане минимум на една трета от неговите членове. Заседанието на ръководството е редовно, ако на него присъстват не по-малко от 50 процента от членовете му плюс един. Решенията на ръководството на регионалната колегия се взимат с обикновено мнозинство от присъстващите.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(10) Ръководството на регионалната колегия ръководи дейността й и се отчита пред нейното Общо събрание и пред УС.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(11) (изм. на 31.03.2013 г.) Ръководството на регионалната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1. (изм. на 31.03.2013 г.) приема заявления, дава становища по тях и внася в УС на КИИП предложения за: 1.1. членство в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1.2. (изм. на 31.03.2013 г.) вписване в регистрите на ограничена и пълна проектантска правоспособност по условията и реда на ЗКАИИП и вътрешните правила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1.3. регистриране на проектантски бюра на територията си.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регистрира договорите за проектантски услуги, съгласно чл. 29 ал. 3 от ЗКАИИП по ред, определен в наредба приета от УС;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подпомага дейността на КДП;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организира и провежда дейността на регионалните колегии в съответствие на чл. 2.3 на Устава;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5. (изм. на 31.03.2013 г.) стопанисва и управлява имуществото на регионалната колегия, осъществява финансовата дейност на колегията като подготвя и изпраща в Административния офис на КИИП текущите отчети, необходими за изготвяне на годишния отчет на РК и внася проектобюджет за обсъждане и приемане от ОС на регионалната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6. приема организационно-управленската структура на РК;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7. (изм. на 31.03.2013 г.) определя възнагражденията на регионалното ръководство, техническия персонал и на сътрудниците в РК;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 осъществява други функции, възложени му от ОС на колегията или от УС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9. ( отпада, 31.03.2013 г.)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10. (нова, приета на 31.03.2013 г.) поддържа общ списък на членовете на КИИП в регионалната колегия като текущо го актуализира и представя в УС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(12) Председателят на регионалната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 организира и ръководи работата на колегията;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2. по пълномощие на председателя на УС на КИИП сключва договори с трети лица и представлява РК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(изм. на 31.03.2013 г.) командирова в страната служители и сътрудници във връзка с дейността на КИИП, както и членове на РК;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(изм. на 31.03.2013 г.) изпълнява други функции, които са му възложени от ОС на РК и решава други въпроси, пълномощия по които са му предоставени от УС или от председателя на УС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(13) Контролен съвет към регионалната колегия: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 РК на КИИП избират регионален Контролен съвет от трима членове. В регионалния КС влизат представители на различни професионални секции, получили най-много гласове. Регионалният КС избира председател измежду състава си.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Регионалният КС следи за законосъобразността на решенията на регионалното ръководство, за съответствието им с Устава на КИИП и за тяхното изпълнение.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Регионалният КС следи за законосъобразното и целесъобразното изразходване на средствата от бюджета на РК.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Регионалният КС представя пред ОС на РК отчет за дейността си.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5. Председателят на КС присъства на заседанията на ръководството на РК с право на съвещателен глас.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6. Регионалният КС решава въпроси от неговата компетентност, предоставени с Устава на КИИП и Правилника за работа на КС на КИИП. </w:t>
            </w:r>
          </w:p>
          <w:p w:rsidR="0016456C" w:rsidRPr="00DF1ACE" w:rsidRDefault="0016456C" w:rsidP="00CC6818">
            <w:pPr>
              <w:spacing w:line="240" w:lineRule="auto"/>
              <w:jc w:val="both"/>
              <w:rPr>
                <w:rFonts w:ascii="Times New Roman" w:hAnsi="Times New Roman" w:cs="Times New Roman"/>
              </w:rPr>
            </w:pPr>
            <w:r w:rsidRPr="00DF1ACE">
              <w:rPr>
                <w:rFonts w:ascii="Times New Roman" w:hAnsi="Times New Roman" w:cs="Times New Roman"/>
              </w:rPr>
              <w:t>(14) (нова, приета на 31.03.2013 г.) Решенията на всички органи на Регионалните колегии могат да бъдат обжалвани пред КС на КИИП в едномесечен срок от приемането и публикуването им.</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CC6818" w:rsidTr="00D52762">
        <w:trPr>
          <w:trHeight w:val="269"/>
        </w:trPr>
        <w:tc>
          <w:tcPr>
            <w:tcW w:w="15021" w:type="dxa"/>
            <w:gridSpan w:val="3"/>
            <w:tcBorders>
              <w:top w:val="single" w:sz="4" w:space="0" w:color="auto"/>
              <w:left w:val="single" w:sz="4" w:space="0" w:color="auto"/>
              <w:bottom w:val="single" w:sz="4" w:space="0" w:color="auto"/>
              <w:right w:val="single" w:sz="4" w:space="0" w:color="auto"/>
            </w:tcBorders>
          </w:tcPr>
          <w:p w:rsidR="00CC6818" w:rsidRPr="00CC6818" w:rsidRDefault="00CC6818" w:rsidP="00CC6818">
            <w:pPr>
              <w:spacing w:line="240" w:lineRule="auto"/>
              <w:jc w:val="center"/>
              <w:rPr>
                <w:b/>
              </w:rPr>
            </w:pPr>
            <w:r w:rsidRPr="00CC6818">
              <w:rPr>
                <w:rFonts w:ascii="Times New Roman" w:hAnsi="Times New Roman" w:cs="Times New Roman"/>
                <w:b/>
              </w:rPr>
              <w:lastRenderedPageBreak/>
              <w:t>ПРОФЕСИОНАЛНИ СЕКЦИИ</w:t>
            </w: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CC6818" w:rsidRDefault="0016456C">
            <w:pPr>
              <w:spacing w:line="240" w:lineRule="auto"/>
              <w:jc w:val="both"/>
              <w:rPr>
                <w:rFonts w:ascii="Times New Roman" w:hAnsi="Times New Roman" w:cs="Times New Roman"/>
              </w:rPr>
            </w:pPr>
            <w:r w:rsidRPr="00CC6818">
              <w:rPr>
                <w:rFonts w:ascii="Times New Roman" w:hAnsi="Times New Roman" w:cs="Times New Roman"/>
                <w:b/>
              </w:rPr>
              <w:lastRenderedPageBreak/>
              <w:t>Чл. 5.3.</w:t>
            </w:r>
            <w:r w:rsidRPr="00DF1ACE">
              <w:rPr>
                <w:rFonts w:ascii="Times New Roman" w:hAnsi="Times New Roman" w:cs="Times New Roman"/>
              </w:rPr>
              <w:t xml:space="preserve"> (1) (изм. на 31.03.2013 г.) Професионалните секции (ПС) обединяват инженерите проектанти – членове на КИИП по специалности или групи специалности.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Професионалните секции в КИИП са: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Конструкции на сгради и съоръжения (КСС);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Транспортно строителство и транспортни съоръжения (ТСТС);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(изм. на 31.03.2013 г.) Водно строителство (ВС);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(изм. на 31.03.2013 г.) Геодезия и приложна геодезия (ГПГ);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(изм. на 31.03.2013 г.) Минно дело, геология и екология (МДГЕ);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6. (изм. на 31.03.2013 г.) Електротехника, автоматика, съобщителна техника (ЕАСТ);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(изм. на 31.03.2013 г.) Отоплителна, вентилационна, климатична и хладилна </w:t>
            </w:r>
            <w:proofErr w:type="spellStart"/>
            <w:r w:rsidRPr="00DF1ACE">
              <w:rPr>
                <w:rFonts w:ascii="Times New Roman" w:hAnsi="Times New Roman" w:cs="Times New Roman"/>
              </w:rPr>
              <w:t>техника,топло</w:t>
            </w:r>
            <w:proofErr w:type="spellEnd"/>
            <w:r w:rsidRPr="00DF1ACE">
              <w:rPr>
                <w:rFonts w:ascii="Times New Roman" w:hAnsi="Times New Roman" w:cs="Times New Roman"/>
              </w:rPr>
              <w:t xml:space="preserve"> и газоснабдяване (ОВКХТТГ);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8. (изм. на 31.03.2013 г.) Технологии (ТЕХ).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Професионалните секции не са юридически лица.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(изм. на 31.03.2013 г.) Членовете на КИИП могат да членуват само в една професионална секция и сами определят в коя секция да участват, когато притежават повече от една проектантска правоспособност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Националните професионалните секции: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предлагат на УС Методика за определяне на размера на възнагражденията за предоставяне на проектантски услуги и ежегодно актуализират приложенията към Методиката;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(отпада, 31.03.2013 г.) </w:t>
            </w:r>
          </w:p>
          <w:p w:rsidR="00CC6818"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съставят списъци на лицата, извършващи контрол и/или оценка на инженерните части на проекта;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(изм. на 31.03.2013 г.) предлагат на УС програма за продължаващо обучение и квалификация на членовете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5. (нова, приета на 31.03.2013 г.) разработват система от основни правила за работа, под формата на “добра проектантска практика” и ги предлагат за утвърждаване от УС;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6. (нова, приета на 31.03.2013 г.) изготвят и приемат квалификационните характеристики за изискванията към инженера-проектант и ги предлагат за утвърждаване от УС;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7. (нова, приета на 31.03.2013 г.) дават становища и правят предложения по отношение на нормативната уредба и дейността в ПС и в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 (нова, приета на 31.03.2013 г.) работят по краткосрочни (едногодишни) и дългосрочни (за целия мандат) програми, които се утвърждават съответно: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8.1. (нова, приета на 31.03.2013 г.) краткосрочните – от УС, по предложение на ръководството на НПС, до края на месец октомври на предходната година.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8.2. (нова, приета на 31.03.2013 г.) дългосрочните – от ОС на НПС.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(6) (изм. на 31.03.2013 г.) Органите на НПС са: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1.Общо събрание (ОС) на НПС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Ръководство на НПС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(7) (изм. на 31.03.2013 г.) ОС на НПС е редовно и извънредно и се свиква при следните условия: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 (нова) редовното ОС на НПС се свиква ежегодно от ръководството на ПС или от УС на КИИП и се провежда преди ОС на КИИП.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(нова) извънредното ОС на НПС се свиква от ръководството на ПС, от УС на КИИП или по искане най-малко от една трета от членовете на 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(нова) редът за свикване и правилата за работа на ОС на НПС са посочени в чл.5.8 на този Устав.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(нова) делегати на ОС на НПС са частта от делегатите на ОС на КИИП, членуваща в съответната ПС и председателите на професионалните секции на РК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5. (нова) ОС на НПС се провежда, ако присъстват най-малко две трети от делегатите, като при липса на кворум се прилага правилото на чл. 5.6, ал. 4 от този Устав.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(8) (изм. на 31.03.2013 г.) Ръководствата на секциите се състоят от председател, заместник- председател и членове, броят на които се определя от ОС на НПС.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(9) (изм. на 31.03.2013 г.) Ръководството на секцията се избира и освобождава от ОС на НПС. </w:t>
            </w:r>
          </w:p>
          <w:p w:rsidR="00CC6818"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 (нова, 31.03.2013 г.) За председател на НПС, за не повече от два последователни мандата, може да бъде избран член на съответната НПС с ППП, който има най-малко 10 години проектантски стаж и не заема ръководни постове в съсловни организации със сроден предмет на дейност. </w:t>
            </w:r>
          </w:p>
          <w:p w:rsidR="00EF345B"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2. (нова, 31.03.2013 г.) За заместник-председател на НПС, може да бъде избран член на съответната НПС с ППП, който има най-малко 10 години проектантски стаж. </w:t>
            </w:r>
          </w:p>
          <w:p w:rsidR="00EF345B"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3. (нова, 31.03.2013 г.) Председателят на НПС се избира с тайно гласуване и за избран се счита получилият гласове с обикновено мнозинство от гласувалите. </w:t>
            </w:r>
          </w:p>
          <w:p w:rsidR="00EF345B"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4. (нова, 31.03.2013 г.) Мандатът на това ръководство съвпада с мандата на УС на КИИП </w:t>
            </w:r>
          </w:p>
          <w:p w:rsidR="00EF345B" w:rsidRDefault="0016456C" w:rsidP="00CC6818">
            <w:pPr>
              <w:spacing w:line="240" w:lineRule="auto"/>
              <w:jc w:val="both"/>
              <w:rPr>
                <w:rFonts w:ascii="Times New Roman" w:hAnsi="Times New Roman" w:cs="Times New Roman"/>
              </w:rPr>
            </w:pPr>
            <w:r w:rsidRPr="00DF1ACE">
              <w:rPr>
                <w:rFonts w:ascii="Times New Roman" w:hAnsi="Times New Roman" w:cs="Times New Roman"/>
              </w:rPr>
              <w:t xml:space="preserve">(10) (отпада, 31.03.2013 г.)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(11) (изм. на 31.03.2013 г.) Заместник-председателят на НПС временно изпълнява функциите на председателя при негово отсъствие, за което трябва да е упълномощен писмено.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(12) (изм. на 31.03.2013 г.) При подаване на оставка от председателя на НПС или невъзможност за изпълнение на функциите му, те се поемат временно от заместник- председателя до избирането на Председател н</w:t>
            </w:r>
            <w:r w:rsidR="00EF345B">
              <w:rPr>
                <w:rFonts w:ascii="Times New Roman" w:hAnsi="Times New Roman" w:cs="Times New Roman"/>
              </w:rPr>
              <w:t>а НПС. В този случай заместник-</w:t>
            </w:r>
            <w:r w:rsidRPr="00DF1ACE">
              <w:rPr>
                <w:rFonts w:ascii="Times New Roman" w:hAnsi="Times New Roman" w:cs="Times New Roman"/>
              </w:rPr>
              <w:t xml:space="preserve">председателят присъства като представител на НПС в УС на КИИП с право на съвещателен глас.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(13) (изм. на 31.03.2013 г.) В регионалната колегия се създават регионални професионални секции. </w:t>
            </w:r>
          </w:p>
          <w:p w:rsidR="0016456C" w:rsidRPr="00DF1ACE" w:rsidRDefault="0016456C" w:rsidP="00EF345B">
            <w:pPr>
              <w:spacing w:line="240" w:lineRule="auto"/>
              <w:jc w:val="both"/>
              <w:rPr>
                <w:rFonts w:ascii="Times New Roman" w:hAnsi="Times New Roman" w:cs="Times New Roman"/>
              </w:rPr>
            </w:pPr>
            <w:r w:rsidRPr="00DF1ACE">
              <w:rPr>
                <w:rFonts w:ascii="Times New Roman" w:hAnsi="Times New Roman" w:cs="Times New Roman"/>
              </w:rPr>
              <w:lastRenderedPageBreak/>
              <w:t>(14) (изм. на 31.03.2013 г.) Функциите, правомощията и бюджетът на професионалните секции се утвърждават от УС на КИИП.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EF345B" w:rsidTr="00D52762">
        <w:trPr>
          <w:trHeight w:val="216"/>
        </w:trPr>
        <w:tc>
          <w:tcPr>
            <w:tcW w:w="15021" w:type="dxa"/>
            <w:gridSpan w:val="3"/>
            <w:tcBorders>
              <w:top w:val="single" w:sz="4" w:space="0" w:color="auto"/>
              <w:left w:val="single" w:sz="4" w:space="0" w:color="auto"/>
              <w:bottom w:val="single" w:sz="4" w:space="0" w:color="auto"/>
              <w:right w:val="single" w:sz="4" w:space="0" w:color="auto"/>
            </w:tcBorders>
          </w:tcPr>
          <w:p w:rsidR="00EF345B" w:rsidRPr="00EF345B" w:rsidRDefault="00EF345B" w:rsidP="00EF345B">
            <w:pPr>
              <w:spacing w:line="240" w:lineRule="auto"/>
              <w:jc w:val="center"/>
              <w:rPr>
                <w:b/>
              </w:rPr>
            </w:pPr>
            <w:r w:rsidRPr="00EF345B">
              <w:rPr>
                <w:rFonts w:ascii="Times New Roman" w:hAnsi="Times New Roman" w:cs="Times New Roman"/>
                <w:b/>
              </w:rPr>
              <w:lastRenderedPageBreak/>
              <w:t>РАЗДЕЛ ВТОРИ. ОРГАНИ ЗА УПРАВЛЕНИЕ</w:t>
            </w:r>
          </w:p>
        </w:tc>
      </w:tr>
      <w:tr w:rsidR="0016456C" w:rsidTr="00D52762">
        <w:trPr>
          <w:trHeight w:val="1368"/>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t>Чл. 5.4.</w:t>
            </w:r>
            <w:r w:rsidRPr="00DF1ACE">
              <w:rPr>
                <w:rFonts w:ascii="Times New Roman" w:hAnsi="Times New Roman" w:cs="Times New Roman"/>
              </w:rPr>
              <w:t xml:space="preserve"> (1) Органите на КИИП на национално равнище са: 1. Общо събрание (ОС) на Камарата;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Управителен съвет (УС);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Контролен съвет (КС);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Комисия по дисциплинарно производство (КДП);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(2) (отпада, 31.03.2013 г.)</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883"/>
        </w:trPr>
        <w:tc>
          <w:tcPr>
            <w:tcW w:w="5665" w:type="dxa"/>
            <w:tcBorders>
              <w:top w:val="single" w:sz="4" w:space="0" w:color="auto"/>
              <w:left w:val="single" w:sz="4" w:space="0" w:color="auto"/>
              <w:bottom w:val="single" w:sz="4" w:space="0" w:color="auto"/>
              <w:right w:val="single" w:sz="4" w:space="0" w:color="auto"/>
            </w:tcBorders>
          </w:tcPr>
          <w:p w:rsidR="0016456C" w:rsidRPr="00DF1ACE" w:rsidRDefault="0016456C">
            <w:pPr>
              <w:spacing w:line="240" w:lineRule="auto"/>
              <w:jc w:val="both"/>
              <w:rPr>
                <w:rFonts w:ascii="Times New Roman" w:hAnsi="Times New Roman" w:cs="Times New Roman"/>
              </w:rPr>
            </w:pPr>
            <w:r w:rsidRPr="00EF345B">
              <w:rPr>
                <w:rFonts w:ascii="Times New Roman" w:hAnsi="Times New Roman" w:cs="Times New Roman"/>
                <w:b/>
              </w:rPr>
              <w:t>Чл. 5.5.</w:t>
            </w:r>
            <w:r w:rsidRPr="00DF1ACE">
              <w:rPr>
                <w:rFonts w:ascii="Times New Roman" w:hAnsi="Times New Roman" w:cs="Times New Roman"/>
              </w:rPr>
              <w:t xml:space="preserve"> Камарата на инженерите в инвестиционното проектиране се представлява от председателя на Управителния съвет.</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2679"/>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t>Чл. 5.6</w:t>
            </w:r>
            <w:r w:rsidRPr="00DF1ACE">
              <w:rPr>
                <w:rFonts w:ascii="Times New Roman" w:hAnsi="Times New Roman" w:cs="Times New Roman"/>
              </w:rPr>
              <w:t xml:space="preserve">.(1) Общото събрание на Камарата е редовно или извънредно.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Редовно Общо събрание се свиква ежегодно по решение на УС до 31 март на текущата година.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Извънредно Общо събрание може да се свика по решение на УС или по искане на най-малко една десета от членовете на Камарата.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(4) (изм. на 31.03.2013 г.) Общото събрание се провежда, ако присъстват не по- малко от две трети от делегатите. При липса на кворум Общото събрание се отлага с един час, след което се провежда и се смята за редовно, независимо от броя на присъстващите делегати.</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552"/>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t>Чл. 5.7.</w:t>
            </w:r>
            <w:r w:rsidRPr="00DF1ACE">
              <w:rPr>
                <w:rFonts w:ascii="Times New Roman" w:hAnsi="Times New Roman" w:cs="Times New Roman"/>
              </w:rPr>
              <w:t xml:space="preserve"> (1) Общото събрание на Камарата: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приема, изменя и допълва Устава й;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приема, изменя и допълва Професионалния кодекс.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избира и освобождава председателя и членовете на Управителния съвет, на Контролния съвет и на Комисията по дисциплинарно производство;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4. приема отчетите на Управителния съвет, на Контролния съвет и на Комисията по дисциплинарно производство;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(изм. на 31.03.2013 г.) Утвърждава наредбите, правилниците, инструкциите, разработени от УС в случаите, когато това се изисква от закон;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6. (изм. на 31.03.2013 г.) Определя размера на встъпителните и годишните членски вноски и размера на отчисленията от приходите на регионалните колегии;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приема отчета за приходите и разходите на Камарата за предходния период, бюджета на Камарата и на регионалните колегии за следващ период, размера и начина на заплащане на ръководните органи на КИИП;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8. учредява награди и отличия на Камарата;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9. създава фондове на Камарата;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10. (изм. на 31.03.2013 г.) Приема, изменя и допълва “Методика за определяне на размера на възнагражденията за предоставяне на проектантски услуги”, която се обнародва в “Държавен вестник” всяка година до 30 май. 11. (нова, приета на 31.03.2013 г.) взема решения за създаване, реорганизиране и закриване на професионални секции;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12. (нова, приета на 31.03.2013 г.) взема решения за придобиване и разпореждане с недвижими имоти – собственост на КИИП;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Решенията на Общото събрание по ал.1, т. 1 и 2 се вземат с квалифицирано мнозинство от две трети от гласувалите, а по останалите точки - с обикновено мнозинство - повече от половината от гласувалите.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(3) Членовете на Управителния съвет, на Контролния съвет и на Комисията по дисциплинарно производство се избират с тайно гласуване. </w:t>
            </w:r>
          </w:p>
          <w:p w:rsidR="0016456C" w:rsidRPr="00DF1ACE"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(4) (изм. на 31.03.2013 г.) Не по-късно от 40 дни преди датата на ОС на КИИП, се избират делегатите за Общото събрание на Камарата от Общите събрания на </w:t>
            </w:r>
            <w:r w:rsidRPr="00DF1ACE">
              <w:rPr>
                <w:rFonts w:ascii="Times New Roman" w:hAnsi="Times New Roman" w:cs="Times New Roman"/>
              </w:rPr>
              <w:lastRenderedPageBreak/>
              <w:t>регионалните колегии на квотен принцип, по предложение на професионалните секции.</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lastRenderedPageBreak/>
              <w:t>Чл. 5.8.</w:t>
            </w:r>
            <w:r w:rsidRPr="00DF1ACE">
              <w:rPr>
                <w:rFonts w:ascii="Times New Roman" w:hAnsi="Times New Roman" w:cs="Times New Roman"/>
              </w:rPr>
              <w:t xml:space="preserve"> Ред за свикване и правилата за работа на Общото събрание на КИИП: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Общото събрание се свиква с Покана, която се публикува в срок от 30 дни преди датата на ОС в един национален вестник и на Интернет страницата на КИИП.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Поканата за ОС задължително съдържа: дневен ред, час и място на провеждане, по чия инициатива се свиква, редовно или извънредно е ОС. В случай, че дневният ред предвижда промяна на Устава или Професионалния кодекс, се публикуват и предложенията за промяна на Интернет страницата на КИИП.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Регистрацията на делегатите се извършва чрез списък, който съдържа техните имена и подписи, заверява се от председателя и секретаря на заседанието и се прилага към протокола на ОС.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Всеки делегат има право на един глас при гласуването. 5. Протоколът за заседанието на ОС се заверява от председателя и секретаря на събранието, които отговарят за верността на съдържанието му.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6. Протоколът, с прикрепени писмени материали по свикването, регистрацията на участниците и провеждането на ОС, се завежда в нарочна книга.</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t>Чл. 5.9.</w:t>
            </w:r>
            <w:r w:rsidRPr="00DF1ACE">
              <w:rPr>
                <w:rFonts w:ascii="Times New Roman" w:hAnsi="Times New Roman" w:cs="Times New Roman"/>
              </w:rPr>
              <w:t xml:space="preserve"> (1) Управителният съвет (УС) на Камарата се състои от: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председател, заместник-председател и главен секретар;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(изм. на 31.03.2013 г.) председателите на осемте национални професионални секции, след утвърждаването им от ОС на КИИП;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(изм. на 31.03.2013 г.) председателите на РК.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За членове на Управителния съвет могат да бъдат избирани членове на Камарата, които притежават пълна </w:t>
            </w:r>
            <w:r w:rsidRPr="00DF1ACE">
              <w:rPr>
                <w:rFonts w:ascii="Times New Roman" w:hAnsi="Times New Roman" w:cs="Times New Roman"/>
              </w:rPr>
              <w:lastRenderedPageBreak/>
              <w:t xml:space="preserve">проектантска правоспособност и имат най-малко 10 години проектантски стаж.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Управителният съвет се избира за срок от 4 години.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Не се допуска членство в Управителния съвет: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за повече от два последователни мандата;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на лица, които са членове на Контролния съвет или на Комисията по дисциплинарно производство;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3. на лица , на които са наложени наказания по чл. 36 , ал. 1 т. 3 или 4 от ЗКАИИП - за срока на наказанието;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4. на лица, които са осъдени с влязла в сила присъда, с която е наложено наказание лишаване от свобода за умишлено престъпление;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5. на свързани лица по смисъла на Търговския закон;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6. на народни представители, министри и членове на политически кабинети на министерства, на лица, които работят по трудово или служебно правоотношение в администрациите на териториалните органи на изпълнителната власт с експертни, </w:t>
            </w:r>
            <w:proofErr w:type="spellStart"/>
            <w:r w:rsidRPr="00DF1ACE">
              <w:rPr>
                <w:rFonts w:ascii="Times New Roman" w:hAnsi="Times New Roman" w:cs="Times New Roman"/>
              </w:rPr>
              <w:t>съгласувателни</w:t>
            </w:r>
            <w:proofErr w:type="spellEnd"/>
            <w:r w:rsidRPr="00DF1ACE">
              <w:rPr>
                <w:rFonts w:ascii="Times New Roman" w:hAnsi="Times New Roman" w:cs="Times New Roman"/>
              </w:rPr>
              <w:t xml:space="preserve">, одобрителни, разрешителни, контролни или други правомощия по ЗУТ.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(5) Мандатът на член на Управителния съвет се прекратява предсрочно при: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1. подаване на оставка;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2. трайна фактическа невъзможност да изпълнява задълженията си за повече от 6 месеца или смърт;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3. системно неизпълнение на служебните задължения, както и при извършване на действия, които накърняват престижа на професията.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4. предсрочно прекратяване на мандата му като председател на регионална колегия; </w:t>
            </w:r>
          </w:p>
          <w:p w:rsidR="00EF345B" w:rsidRDefault="0016456C" w:rsidP="00EF345B">
            <w:pPr>
              <w:spacing w:line="240" w:lineRule="auto"/>
              <w:jc w:val="both"/>
              <w:rPr>
                <w:rFonts w:ascii="Times New Roman" w:hAnsi="Times New Roman" w:cs="Times New Roman"/>
              </w:rPr>
            </w:pPr>
            <w:r w:rsidRPr="00DF1ACE">
              <w:rPr>
                <w:rFonts w:ascii="Times New Roman" w:hAnsi="Times New Roman" w:cs="Times New Roman"/>
              </w:rPr>
              <w:t xml:space="preserve">5. настъпване на някое от обстоятелствата по ал. (4). </w:t>
            </w:r>
          </w:p>
          <w:p w:rsidR="0016456C" w:rsidRPr="00DF1ACE" w:rsidRDefault="0016456C" w:rsidP="00EF345B">
            <w:pPr>
              <w:spacing w:line="240" w:lineRule="auto"/>
              <w:jc w:val="both"/>
              <w:rPr>
                <w:rFonts w:ascii="Times New Roman" w:hAnsi="Times New Roman" w:cs="Times New Roman"/>
              </w:rPr>
            </w:pPr>
            <w:r w:rsidRPr="00DF1ACE">
              <w:rPr>
                <w:rFonts w:ascii="Times New Roman" w:hAnsi="Times New Roman" w:cs="Times New Roman"/>
              </w:rPr>
              <w:t>(6) (изм. на 31.03.2013 г.) При отпадане на някой от членовете на УС – председател на РК или на ПС, неговото място се заема от съответния заместник, който участва в работата на УС без право да гласува до следващото ОС на съответната регионална колегия или ОС на КИИП.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EF345B" w:rsidRDefault="0016456C">
            <w:pPr>
              <w:spacing w:line="240" w:lineRule="auto"/>
              <w:jc w:val="both"/>
              <w:rPr>
                <w:rFonts w:ascii="Times New Roman" w:hAnsi="Times New Roman" w:cs="Times New Roman"/>
              </w:rPr>
            </w:pPr>
            <w:r w:rsidRPr="00EF345B">
              <w:rPr>
                <w:rFonts w:ascii="Times New Roman" w:hAnsi="Times New Roman" w:cs="Times New Roman"/>
                <w:b/>
              </w:rPr>
              <w:lastRenderedPageBreak/>
              <w:t>Чл. 5.10.</w:t>
            </w:r>
            <w:r w:rsidRPr="00DF1ACE">
              <w:rPr>
                <w:rFonts w:ascii="Times New Roman" w:hAnsi="Times New Roman" w:cs="Times New Roman"/>
              </w:rPr>
              <w:t xml:space="preserve"> (1) Управителният съвет на Камарата: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свиква Общо събрание на Камарата;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управлява имуществото на Камарата;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организира изпълнението на решенията на ОС; </w:t>
            </w:r>
          </w:p>
          <w:p w:rsidR="00EF345B"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създава и поддържа регистри: на проектантите с пълна проектантска правоспособност, на проектантите с ограничена проектантска правоспособност, на лицата упражняващи технически контрол и на проектантските бюра.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създава, ръководи и закрива постоянни и временни комисии, експертни съвети и работни групи, като регламентира техните задачи и правомощия;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6. приема наредби, правилници, инструкции и други документи, които регламентират дейността на КИИП и се публикуват в Интернет страницата на КИИП;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7. приема план за своята работа;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8. определя структурата на административния персонал на Камарата;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9. изпълнява други функции, възложени му от ОС и Устава на Камарата;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10. (нова, приета на 31.03.2013 г.) приема правилник за работата си.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УС се събира по предложение на председателя на УС най-малко на 3 месеца или по искане на една трета от неговите членове. УС може да приеме решения само ако е налице кворум от половината от всички членове +1.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Редът за свикване на УС и правилата за работа са: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Поканата за заседанието на УС, която съдържа дневния ред и часът и мястото на провеждане, се съобщава на членовете на УС не по късно от 10 дни преди заседанието; 2. Членовете на УС, участващи в заседанието, се регистрират в присъствен списък;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Всеки член на УС има право на един глас. Решенията се взимат с обикновено мнозинство;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Председател на заседанието е председателят или заместник-председателят на КИИП; </w:t>
            </w:r>
          </w:p>
          <w:p w:rsidR="00D94E65" w:rsidRDefault="0016456C" w:rsidP="00D94E65">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5. За заседанието се води протокол, който се заверява от председателя и </w:t>
            </w:r>
            <w:proofErr w:type="spellStart"/>
            <w:r w:rsidRPr="00DF1ACE">
              <w:rPr>
                <w:rFonts w:ascii="Times New Roman" w:hAnsi="Times New Roman" w:cs="Times New Roman"/>
              </w:rPr>
              <w:t>протоколчика</w:t>
            </w:r>
            <w:proofErr w:type="spellEnd"/>
            <w:r w:rsidRPr="00DF1ACE">
              <w:rPr>
                <w:rFonts w:ascii="Times New Roman" w:hAnsi="Times New Roman" w:cs="Times New Roman"/>
              </w:rPr>
              <w:t xml:space="preserve">; </w:t>
            </w:r>
          </w:p>
          <w:p w:rsidR="00D94E65" w:rsidRDefault="0016456C" w:rsidP="00D94E65">
            <w:pPr>
              <w:spacing w:line="240" w:lineRule="auto"/>
              <w:jc w:val="both"/>
              <w:rPr>
                <w:rFonts w:ascii="Times New Roman" w:hAnsi="Times New Roman" w:cs="Times New Roman"/>
              </w:rPr>
            </w:pPr>
            <w:r w:rsidRPr="00DF1ACE">
              <w:rPr>
                <w:rFonts w:ascii="Times New Roman" w:hAnsi="Times New Roman" w:cs="Times New Roman"/>
              </w:rPr>
              <w:t xml:space="preserve">6. (изм. на 31.03.2013 г.) Протоколът и присъственият списък на заседанието се регистрират в нарочна книга и се публикуват в интернет страницата в двуседмичен срок. </w:t>
            </w:r>
          </w:p>
          <w:p w:rsidR="0016456C" w:rsidRPr="00DF1ACE" w:rsidRDefault="0016456C" w:rsidP="00D94E65">
            <w:pPr>
              <w:spacing w:line="240" w:lineRule="auto"/>
              <w:jc w:val="both"/>
              <w:rPr>
                <w:rFonts w:ascii="Times New Roman" w:hAnsi="Times New Roman" w:cs="Times New Roman"/>
              </w:rPr>
            </w:pPr>
            <w:r w:rsidRPr="00DF1ACE">
              <w:rPr>
                <w:rFonts w:ascii="Times New Roman" w:hAnsi="Times New Roman" w:cs="Times New Roman"/>
              </w:rPr>
              <w:t>(4) УС на КИИП определя квотата на представителство за Общото събрание с оглед ефективната му работа в състав от 300 – 500 делегата.</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354"/>
        </w:trPr>
        <w:tc>
          <w:tcPr>
            <w:tcW w:w="5665" w:type="dxa"/>
            <w:tcBorders>
              <w:top w:val="single" w:sz="4" w:space="0" w:color="auto"/>
              <w:left w:val="single" w:sz="4" w:space="0" w:color="auto"/>
              <w:bottom w:val="single" w:sz="4" w:space="0" w:color="auto"/>
              <w:right w:val="single" w:sz="4" w:space="0" w:color="auto"/>
            </w:tcBorders>
          </w:tcPr>
          <w:p w:rsidR="0016456C" w:rsidRPr="00DF1ACE" w:rsidRDefault="0016456C">
            <w:pPr>
              <w:spacing w:line="240" w:lineRule="auto"/>
              <w:jc w:val="both"/>
              <w:rPr>
                <w:rFonts w:ascii="Times New Roman" w:hAnsi="Times New Roman" w:cs="Times New Roman"/>
              </w:rPr>
            </w:pPr>
            <w:r w:rsidRPr="00D94E65">
              <w:rPr>
                <w:rFonts w:ascii="Times New Roman" w:hAnsi="Times New Roman" w:cs="Times New Roman"/>
                <w:b/>
              </w:rPr>
              <w:t>Чл. 5.11.</w:t>
            </w:r>
            <w:r w:rsidRPr="00DF1ACE">
              <w:rPr>
                <w:rFonts w:ascii="Times New Roman" w:hAnsi="Times New Roman" w:cs="Times New Roman"/>
              </w:rPr>
              <w:t xml:space="preserve"> (отпада, 31.03.2013 г.)</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16456C">
            <w:pPr>
              <w:spacing w:line="240" w:lineRule="auto"/>
              <w:jc w:val="both"/>
              <w:rPr>
                <w:rFonts w:ascii="Times New Roman" w:hAnsi="Times New Roman" w:cs="Times New Roman"/>
              </w:rPr>
            </w:pPr>
            <w:r w:rsidRPr="00D94E65">
              <w:rPr>
                <w:rFonts w:ascii="Times New Roman" w:hAnsi="Times New Roman" w:cs="Times New Roman"/>
                <w:b/>
              </w:rPr>
              <w:t>Чл. 5.12.</w:t>
            </w:r>
            <w:r w:rsidRPr="00DF1ACE">
              <w:rPr>
                <w:rFonts w:ascii="Times New Roman" w:hAnsi="Times New Roman" w:cs="Times New Roman"/>
              </w:rPr>
              <w:t xml:space="preserve"> Председателят на УС на Камарата: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ръководи цялостната работа на УС;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ръководи Общото събрание и заседанията на УС на КИИП;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подписва от името на Камарата всички заповеди, договори, споразумения, финансови документи и др.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4. (нова, приета на 31.03.2013 г.) е компетентен орган по признаване на професионалната квалификация за професията „инженер-проектант в инвестиционното проектиране и устройственото планиране”, съгласно Законът за признаване на професионални квалификации (ЗППК).</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261"/>
        </w:trPr>
        <w:tc>
          <w:tcPr>
            <w:tcW w:w="5665" w:type="dxa"/>
            <w:tcBorders>
              <w:top w:val="single" w:sz="4" w:space="0" w:color="auto"/>
              <w:left w:val="single" w:sz="4" w:space="0" w:color="auto"/>
              <w:bottom w:val="single" w:sz="4" w:space="0" w:color="auto"/>
              <w:right w:val="single" w:sz="4" w:space="0" w:color="auto"/>
            </w:tcBorders>
          </w:tcPr>
          <w:p w:rsidR="00D94E65" w:rsidRDefault="0016456C">
            <w:pPr>
              <w:spacing w:line="240" w:lineRule="auto"/>
              <w:jc w:val="both"/>
              <w:rPr>
                <w:rFonts w:ascii="Times New Roman" w:hAnsi="Times New Roman" w:cs="Times New Roman"/>
              </w:rPr>
            </w:pPr>
            <w:r w:rsidRPr="00D94E65">
              <w:rPr>
                <w:rFonts w:ascii="Times New Roman" w:hAnsi="Times New Roman" w:cs="Times New Roman"/>
                <w:b/>
              </w:rPr>
              <w:t>Чл. 5.13.</w:t>
            </w:r>
            <w:r w:rsidRPr="00DF1ACE">
              <w:rPr>
                <w:rFonts w:ascii="Times New Roman" w:hAnsi="Times New Roman" w:cs="Times New Roman"/>
              </w:rPr>
              <w:t xml:space="preserve"> (1) (изм. на 31.03.2013 г.) Контролният съвет се състои от председател и шестима членове, които се избират от ОС на Камарата за срок от 4 (четири) години. Мандатът му съвпада с мандата на Управителния съвет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За членове на КС могат да бъдат избирани членове на Камарата, които притежават пълна проектантска правоспособност.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За членове на Контролния съвет се избират лица от различни професионални секции.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За членове на КС могат да бъдат избирани за не повече от два последователни мандата, членове на Камарата, които притежават пълна проектантска правоспособност и най-малко 10 години проектантски стаж .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(5) Не се допуска членство в Контролния съвет на лица, посочени в чл.</w:t>
            </w:r>
            <w:r w:rsidR="00D94E65">
              <w:rPr>
                <w:rFonts w:ascii="Times New Roman" w:hAnsi="Times New Roman" w:cs="Times New Roman"/>
                <w:lang w:val="en-GB"/>
              </w:rPr>
              <w:t xml:space="preserve"> </w:t>
            </w:r>
            <w:r w:rsidRPr="00DF1ACE">
              <w:rPr>
                <w:rFonts w:ascii="Times New Roman" w:hAnsi="Times New Roman" w:cs="Times New Roman"/>
              </w:rPr>
              <w:t>23, ал.</w:t>
            </w:r>
            <w:r w:rsidR="00D94E65">
              <w:rPr>
                <w:rFonts w:ascii="Times New Roman" w:hAnsi="Times New Roman" w:cs="Times New Roman"/>
                <w:lang w:val="en-GB"/>
              </w:rPr>
              <w:t xml:space="preserve"> </w:t>
            </w:r>
            <w:r w:rsidRPr="00DF1ACE">
              <w:rPr>
                <w:rFonts w:ascii="Times New Roman" w:hAnsi="Times New Roman" w:cs="Times New Roman"/>
              </w:rPr>
              <w:t xml:space="preserve">4 от ЗКАИИП.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(6) Мандатът на член на Контролния съвет се прекратява предсрочно при настъпване на някое от обстоятелствата, посочени в чл. 23, ал. 5 от ЗКАИИП.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16456C">
            <w:pPr>
              <w:spacing w:line="240" w:lineRule="auto"/>
              <w:jc w:val="both"/>
              <w:rPr>
                <w:rFonts w:ascii="Times New Roman" w:hAnsi="Times New Roman" w:cs="Times New Roman"/>
              </w:rPr>
            </w:pPr>
            <w:r w:rsidRPr="00D94E65">
              <w:rPr>
                <w:rFonts w:ascii="Times New Roman" w:hAnsi="Times New Roman" w:cs="Times New Roman"/>
                <w:b/>
              </w:rPr>
              <w:t>Чл. 5.14.</w:t>
            </w:r>
            <w:r w:rsidRPr="00DF1ACE">
              <w:rPr>
                <w:rFonts w:ascii="Times New Roman" w:hAnsi="Times New Roman" w:cs="Times New Roman"/>
              </w:rPr>
              <w:t xml:space="preserve"> (1) Контролният съвет: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Следи за законосъобразността на решенията на Управителния съвет, на Комисията по дисциплинарно производство и на ръководствата на регионалните колегии, за тяхното изпълнение и за съответствието им с Устава;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Следи за законосъобразното и целесъобразното изразходване на средствата на Камарата;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Представя пред Общото събрание отчет за дейността си и предлага на Общото събрание освобождаване от отговорност на членовете на Управителния съвет, ако приеме, че са налице условия за това;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(нова, приета на 31.03.2013 г.) При констатирани нарушения, Председателят на КС в двуседмичен срок уведомява лицето или ръководството, допуснало нарушението.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(нова, приета на 31.03.2013 г.) Произнася се по всички жалби в открито заседание, с поканване на заинтересованите страни. </w:t>
            </w:r>
          </w:p>
          <w:p w:rsidR="00D94E65" w:rsidRDefault="0016456C" w:rsidP="00D94E65">
            <w:pPr>
              <w:spacing w:line="240" w:lineRule="auto"/>
              <w:jc w:val="both"/>
              <w:rPr>
                <w:rFonts w:ascii="Times New Roman" w:hAnsi="Times New Roman" w:cs="Times New Roman"/>
              </w:rPr>
            </w:pPr>
            <w:r w:rsidRPr="00DF1ACE">
              <w:rPr>
                <w:rFonts w:ascii="Times New Roman" w:hAnsi="Times New Roman" w:cs="Times New Roman"/>
              </w:rPr>
              <w:t xml:space="preserve">(2) Председателят на КС може да присъства на заседанията на УС с право на съвещателен глас. </w:t>
            </w:r>
          </w:p>
          <w:p w:rsidR="0016456C" w:rsidRPr="00DF1ACE" w:rsidRDefault="0016456C" w:rsidP="00D94E65">
            <w:pPr>
              <w:spacing w:line="240" w:lineRule="auto"/>
              <w:jc w:val="both"/>
              <w:rPr>
                <w:rFonts w:ascii="Times New Roman" w:hAnsi="Times New Roman" w:cs="Times New Roman"/>
              </w:rPr>
            </w:pPr>
            <w:r w:rsidRPr="00DF1ACE">
              <w:rPr>
                <w:rFonts w:ascii="Times New Roman" w:hAnsi="Times New Roman" w:cs="Times New Roman"/>
              </w:rPr>
              <w:t>(3) (нова, приета на 31.03.2013 г.) КС изготвя правилник за своята работа, който внася за сведение в УС в срок от един месец след избирането му от ОС или след като е променен. Правилникът се публикува на Интернет страницата на КИИП.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836"/>
        </w:trPr>
        <w:tc>
          <w:tcPr>
            <w:tcW w:w="5665" w:type="dxa"/>
            <w:tcBorders>
              <w:top w:val="single" w:sz="4" w:space="0" w:color="auto"/>
              <w:left w:val="single" w:sz="4" w:space="0" w:color="auto"/>
              <w:bottom w:val="single" w:sz="4" w:space="0" w:color="auto"/>
              <w:right w:val="single" w:sz="4" w:space="0" w:color="auto"/>
            </w:tcBorders>
          </w:tcPr>
          <w:p w:rsidR="00D94E65" w:rsidRDefault="0016456C">
            <w:pPr>
              <w:spacing w:line="240" w:lineRule="auto"/>
              <w:jc w:val="both"/>
              <w:rPr>
                <w:rFonts w:ascii="Times New Roman" w:hAnsi="Times New Roman" w:cs="Times New Roman"/>
              </w:rPr>
            </w:pPr>
            <w:r w:rsidRPr="00D94E65">
              <w:rPr>
                <w:rFonts w:ascii="Times New Roman" w:hAnsi="Times New Roman" w:cs="Times New Roman"/>
                <w:b/>
              </w:rPr>
              <w:t>Чл. 5.15.</w:t>
            </w:r>
            <w:r w:rsidRPr="00DF1ACE">
              <w:rPr>
                <w:rFonts w:ascii="Times New Roman" w:hAnsi="Times New Roman" w:cs="Times New Roman"/>
              </w:rPr>
              <w:t xml:space="preserve"> (1) Комисията по дисциплинарно производство се състои от председател и шестима членове, които се избират от Общото събрание на Камарата за срок от 3 (три) години.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(2) За членове на Комисията по дисциплинарно производство могат да бъдат избирани за не повече от два последователни мандата членове на КИИП, които притежават пълна проектантска правоспособност и най-малко 10 години проектантски стаж.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За членове на Комисията по дисциплинарно производство се избират лица от различни професионални секции.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Не може да бъдат избирани за членове на Комисията по дисциплинарно производство лица: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които са членове на Управителния съвет или на Контролния съвет;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на които са наложени наказания – лишаване от право на участие в органите на КИИП и лишаване от пълна проектантска правоспособност за срока на наказанието;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които са осъдени с влязла в сила присъда, с която е наложено наказание лишаване от свобода за умишлено престъпление;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4. които са свързани лица по смисъла на Търговския закон; 5. които са народни представители, министри и членове на политически кабинети на министерства, на лица от държавна и общинска администрации и техни органи с експертни, </w:t>
            </w:r>
            <w:proofErr w:type="spellStart"/>
            <w:r w:rsidRPr="00DF1ACE">
              <w:rPr>
                <w:rFonts w:ascii="Times New Roman" w:hAnsi="Times New Roman" w:cs="Times New Roman"/>
              </w:rPr>
              <w:t>съгласувателни</w:t>
            </w:r>
            <w:proofErr w:type="spellEnd"/>
            <w:r w:rsidRPr="00DF1ACE">
              <w:rPr>
                <w:rFonts w:ascii="Times New Roman" w:hAnsi="Times New Roman" w:cs="Times New Roman"/>
              </w:rPr>
              <w:t xml:space="preserve">, одобрителни, разрешителни, контролни и други правомощия по ЗУТ.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(5) Мандатът на член на Комисията по дисциплинарно производство се прекратява предсрочно при: </w:t>
            </w:r>
          </w:p>
          <w:p w:rsidR="00D94E65" w:rsidRDefault="00D94E65">
            <w:pPr>
              <w:spacing w:line="240" w:lineRule="auto"/>
              <w:jc w:val="both"/>
              <w:rPr>
                <w:rFonts w:ascii="Times New Roman" w:hAnsi="Times New Roman" w:cs="Times New Roman"/>
              </w:rPr>
            </w:pPr>
            <w:r>
              <w:rPr>
                <w:rFonts w:ascii="Times New Roman" w:hAnsi="Times New Roman" w:cs="Times New Roman"/>
              </w:rPr>
              <w:t>1. подаване на оставка</w:t>
            </w:r>
            <w:r w:rsidR="0016456C" w:rsidRPr="00DF1ACE">
              <w:rPr>
                <w:rFonts w:ascii="Times New Roman" w:hAnsi="Times New Roman" w:cs="Times New Roman"/>
              </w:rPr>
              <w:t xml:space="preserve">;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трайна фактическа невъзможност да изпълнява задълженията си за повече от 6 месеца или при смърт;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системно неизпълнение на служебните задължения, както и при извършване на действия, които накърняват престижа на професията;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4. настъпване на някое от обстоятелствата по ал. 4.</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16456C">
            <w:pPr>
              <w:spacing w:line="240" w:lineRule="auto"/>
              <w:jc w:val="both"/>
              <w:rPr>
                <w:rFonts w:ascii="Times New Roman" w:hAnsi="Times New Roman" w:cs="Times New Roman"/>
              </w:rPr>
            </w:pPr>
            <w:r w:rsidRPr="00D94E65">
              <w:rPr>
                <w:rFonts w:ascii="Times New Roman" w:hAnsi="Times New Roman" w:cs="Times New Roman"/>
                <w:b/>
              </w:rPr>
              <w:lastRenderedPageBreak/>
              <w:t>Чл. 5.16.</w:t>
            </w:r>
            <w:r w:rsidRPr="00DF1ACE">
              <w:rPr>
                <w:rFonts w:ascii="Times New Roman" w:hAnsi="Times New Roman" w:cs="Times New Roman"/>
              </w:rPr>
              <w:t xml:space="preserve"> (1) Комисията по дисциплинарно производство е орган по провеждане на дисциплинарните производства към Камарата на инженерит</w:t>
            </w:r>
            <w:r w:rsidR="00D94E65">
              <w:rPr>
                <w:rFonts w:ascii="Times New Roman" w:hAnsi="Times New Roman" w:cs="Times New Roman"/>
              </w:rPr>
              <w:t>е в инвестиционното проектиране</w:t>
            </w:r>
            <w:r w:rsidRPr="00DF1ACE">
              <w:rPr>
                <w:rFonts w:ascii="Times New Roman" w:hAnsi="Times New Roman" w:cs="Times New Roman"/>
              </w:rPr>
              <w:t xml:space="preserve">.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Комисията по дисциплинарно производство: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1. следи за спазването на Професионалния кодекс;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2. констатира нарушенията и прави предложения до Управителния съвет за налагане на наказания по ЗКАИИП; </w:t>
            </w:r>
          </w:p>
          <w:p w:rsidR="00D94E65" w:rsidRDefault="0016456C">
            <w:pPr>
              <w:spacing w:line="240" w:lineRule="auto"/>
              <w:jc w:val="both"/>
              <w:rPr>
                <w:rFonts w:ascii="Times New Roman" w:hAnsi="Times New Roman" w:cs="Times New Roman"/>
              </w:rPr>
            </w:pPr>
            <w:r w:rsidRPr="00DF1ACE">
              <w:rPr>
                <w:rFonts w:ascii="Times New Roman" w:hAnsi="Times New Roman" w:cs="Times New Roman"/>
              </w:rPr>
              <w:t xml:space="preserve">3. разглежда жалби на трети заинтересувани лица относно нарушения, свързани със спазването на Професионалния кодекс. </w:t>
            </w:r>
          </w:p>
          <w:p w:rsidR="0016456C" w:rsidRPr="00DF1ACE" w:rsidRDefault="0016456C">
            <w:pPr>
              <w:spacing w:line="240" w:lineRule="auto"/>
              <w:jc w:val="both"/>
              <w:rPr>
                <w:rFonts w:ascii="Times New Roman" w:hAnsi="Times New Roman" w:cs="Times New Roman"/>
              </w:rPr>
            </w:pPr>
            <w:r w:rsidRPr="00DF1ACE">
              <w:rPr>
                <w:rFonts w:ascii="Times New Roman" w:hAnsi="Times New Roman" w:cs="Times New Roman"/>
              </w:rPr>
              <w:t>(3) (нова, 31.03.2013 г.) КДП изготвя правилник за своята работа, който внася за сведение в УС. Правилникът се публикува на Интернет страницата на КИИП в срок от един месец след избирането на КДП от ОС, или след като Правилникът е променен.</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D94E65" w:rsidTr="00D52762">
        <w:trPr>
          <w:trHeight w:val="216"/>
        </w:trPr>
        <w:tc>
          <w:tcPr>
            <w:tcW w:w="15021" w:type="dxa"/>
            <w:gridSpan w:val="3"/>
            <w:tcBorders>
              <w:top w:val="single" w:sz="4" w:space="0" w:color="auto"/>
              <w:left w:val="single" w:sz="4" w:space="0" w:color="auto"/>
              <w:bottom w:val="single" w:sz="4" w:space="0" w:color="auto"/>
              <w:right w:val="single" w:sz="4" w:space="0" w:color="auto"/>
            </w:tcBorders>
          </w:tcPr>
          <w:p w:rsidR="00D94E65" w:rsidRPr="00D94E65" w:rsidRDefault="00D94E65" w:rsidP="00D94E65">
            <w:pPr>
              <w:spacing w:line="240" w:lineRule="auto"/>
              <w:jc w:val="center"/>
              <w:rPr>
                <w:b/>
              </w:rPr>
            </w:pPr>
            <w:r w:rsidRPr="00D94E65">
              <w:rPr>
                <w:rFonts w:ascii="Times New Roman" w:hAnsi="Times New Roman" w:cs="Times New Roman"/>
                <w:b/>
              </w:rPr>
              <w:t>ГЛАВА ШЕСТА . ФИНАНСИ</w:t>
            </w:r>
          </w:p>
        </w:tc>
      </w:tr>
      <w:tr w:rsidR="0016456C"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355843">
            <w:pPr>
              <w:spacing w:line="240" w:lineRule="auto"/>
              <w:jc w:val="both"/>
              <w:rPr>
                <w:rFonts w:ascii="Times New Roman" w:hAnsi="Times New Roman" w:cs="Times New Roman"/>
              </w:rPr>
            </w:pPr>
            <w:r w:rsidRPr="00D94E65">
              <w:rPr>
                <w:rFonts w:ascii="Times New Roman" w:hAnsi="Times New Roman" w:cs="Times New Roman"/>
                <w:b/>
              </w:rPr>
              <w:t>Чл. 6.1.</w:t>
            </w:r>
            <w:r w:rsidRPr="00DF1ACE">
              <w:rPr>
                <w:rFonts w:ascii="Times New Roman" w:hAnsi="Times New Roman" w:cs="Times New Roman"/>
              </w:rPr>
              <w:t xml:space="preserve"> (1) Бюджетът на Камарата се определя за една календарна година.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Приходите на Камарата се формират от: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1. Еднократните встъпителни вноски;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Годишен членски внос;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3. Годишни такси за регистрация на проектантите с ограничена проектантска правоспособност, които не са членове на КИИП;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4. Приходи от услуги, извършвани от КИИП;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5. Дарения, помощи и други външни постъпления; </w:t>
            </w:r>
          </w:p>
          <w:p w:rsidR="0016456C" w:rsidRPr="00DF1ACE" w:rsidRDefault="00355843">
            <w:pPr>
              <w:spacing w:line="240" w:lineRule="auto"/>
              <w:jc w:val="both"/>
              <w:rPr>
                <w:rFonts w:ascii="Times New Roman" w:hAnsi="Times New Roman" w:cs="Times New Roman"/>
              </w:rPr>
            </w:pPr>
            <w:r w:rsidRPr="00DF1ACE">
              <w:rPr>
                <w:rFonts w:ascii="Times New Roman" w:hAnsi="Times New Roman" w:cs="Times New Roman"/>
              </w:rPr>
              <w:t>6. Глоби, събирани по ЗКАИИП.</w:t>
            </w:r>
          </w:p>
        </w:tc>
        <w:tc>
          <w:tcPr>
            <w:tcW w:w="5245"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16456C" w:rsidRDefault="0016456C">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355843">
            <w:pPr>
              <w:spacing w:line="240" w:lineRule="auto"/>
              <w:jc w:val="both"/>
              <w:rPr>
                <w:rFonts w:ascii="Times New Roman" w:hAnsi="Times New Roman" w:cs="Times New Roman"/>
              </w:rPr>
            </w:pPr>
            <w:r w:rsidRPr="00D94E65">
              <w:rPr>
                <w:rFonts w:ascii="Times New Roman" w:hAnsi="Times New Roman" w:cs="Times New Roman"/>
                <w:b/>
              </w:rPr>
              <w:t>Чл. 6.2.</w:t>
            </w:r>
            <w:r w:rsidRPr="00DF1ACE">
              <w:rPr>
                <w:rFonts w:ascii="Times New Roman" w:hAnsi="Times New Roman" w:cs="Times New Roman"/>
              </w:rPr>
              <w:t xml:space="preserve"> (1) Бюджетът на регионалните колегии е неразделна част от бюджета на КИИП.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(2) Разпределението на приходите между регионалните колегии и ЦО на КИИП се определя ежегодно с решение на ОС на КИИП.</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836"/>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D94E65">
              <w:rPr>
                <w:rFonts w:ascii="Times New Roman" w:hAnsi="Times New Roman" w:cs="Times New Roman"/>
                <w:b/>
              </w:rPr>
              <w:lastRenderedPageBreak/>
              <w:t>Чл. 6.3.</w:t>
            </w:r>
            <w:r w:rsidRPr="00DF1ACE">
              <w:rPr>
                <w:rFonts w:ascii="Times New Roman" w:hAnsi="Times New Roman" w:cs="Times New Roman"/>
              </w:rPr>
              <w:t xml:space="preserve"> (изм. на 31.03.2013 г.) КИИП може да извършва стопански дейности, които са свързани с основните й цели и задачи</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D94E65" w:rsidTr="00D52762">
        <w:trPr>
          <w:trHeight w:val="564"/>
        </w:trPr>
        <w:tc>
          <w:tcPr>
            <w:tcW w:w="15021" w:type="dxa"/>
            <w:gridSpan w:val="3"/>
            <w:tcBorders>
              <w:top w:val="single" w:sz="4" w:space="0" w:color="auto"/>
              <w:left w:val="single" w:sz="4" w:space="0" w:color="auto"/>
              <w:bottom w:val="single" w:sz="4" w:space="0" w:color="auto"/>
              <w:right w:val="single" w:sz="4" w:space="0" w:color="auto"/>
            </w:tcBorders>
          </w:tcPr>
          <w:p w:rsidR="00D94E65" w:rsidRDefault="00D94E65" w:rsidP="00D94E65">
            <w:pPr>
              <w:spacing w:line="240" w:lineRule="auto"/>
              <w:jc w:val="center"/>
              <w:rPr>
                <w:rFonts w:ascii="Times New Roman" w:hAnsi="Times New Roman" w:cs="Times New Roman"/>
                <w:b/>
              </w:rPr>
            </w:pPr>
            <w:r w:rsidRPr="00D94E65">
              <w:rPr>
                <w:rFonts w:ascii="Times New Roman" w:hAnsi="Times New Roman" w:cs="Times New Roman"/>
                <w:b/>
              </w:rPr>
              <w:t xml:space="preserve">ГЛАВА СЕДМА. </w:t>
            </w:r>
          </w:p>
          <w:p w:rsidR="00D94E65" w:rsidRPr="00D94E65" w:rsidRDefault="00D94E65" w:rsidP="00D94E65">
            <w:pPr>
              <w:spacing w:line="240" w:lineRule="auto"/>
              <w:jc w:val="center"/>
              <w:rPr>
                <w:b/>
              </w:rPr>
            </w:pPr>
            <w:r w:rsidRPr="00D94E65">
              <w:rPr>
                <w:rFonts w:ascii="Times New Roman" w:hAnsi="Times New Roman" w:cs="Times New Roman"/>
                <w:b/>
              </w:rPr>
              <w:t>ДИСЦИПЛИНАРНИ НАРУШЕНИЯ И НАКАЗАНИЯ. ДИСЦИПЛИНАРНО ПРОИЗВОДСТВО (изм. на 31.03.2013 г.)</w:t>
            </w:r>
          </w:p>
        </w:tc>
      </w:tr>
      <w:tr w:rsidR="00355843" w:rsidTr="00D52762">
        <w:trPr>
          <w:trHeight w:val="1111"/>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D94E65">
              <w:rPr>
                <w:rFonts w:ascii="Times New Roman" w:hAnsi="Times New Roman" w:cs="Times New Roman"/>
                <w:b/>
              </w:rPr>
              <w:t>Чл. 7.1.</w:t>
            </w:r>
            <w:r w:rsidRPr="00DF1ACE">
              <w:rPr>
                <w:rFonts w:ascii="Times New Roman" w:hAnsi="Times New Roman" w:cs="Times New Roman"/>
              </w:rPr>
              <w:t xml:space="preserve"> За допуснати нарушения на ЗКАИИП, Устава, професионалния кодекс, решенията на управителния съвет и общото събрание, лицата вписани в регистрите на Камарата, носят дисциплинарна отговорност.</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D94E65" w:rsidRDefault="00355843">
            <w:pPr>
              <w:spacing w:line="240" w:lineRule="auto"/>
              <w:jc w:val="both"/>
              <w:rPr>
                <w:rFonts w:ascii="Times New Roman" w:hAnsi="Times New Roman" w:cs="Times New Roman"/>
              </w:rPr>
            </w:pPr>
            <w:r w:rsidRPr="00D94E65">
              <w:rPr>
                <w:rFonts w:ascii="Times New Roman" w:hAnsi="Times New Roman" w:cs="Times New Roman"/>
                <w:b/>
              </w:rPr>
              <w:t>Чл.7.2.</w:t>
            </w:r>
            <w:r w:rsidRPr="00DF1ACE">
              <w:rPr>
                <w:rFonts w:ascii="Times New Roman" w:hAnsi="Times New Roman" w:cs="Times New Roman"/>
              </w:rPr>
              <w:t xml:space="preserve"> Дисциплинарно нарушение е виновното неизпълнение на задълженията по ЗКАИИП, устава на Камарата и професионалния кодекс, решенията на управителния съвет и общото събрание, както и: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1. предоставяне на проектантски услуги на цени, по-ниски от себестойността им;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пропуски, причинили накърняване на правата и законните интереси на клиента; </w:t>
            </w:r>
          </w:p>
          <w:p w:rsidR="00D94E65" w:rsidRDefault="00355843">
            <w:pPr>
              <w:spacing w:line="240" w:lineRule="auto"/>
              <w:jc w:val="both"/>
              <w:rPr>
                <w:rFonts w:ascii="Times New Roman" w:hAnsi="Times New Roman" w:cs="Times New Roman"/>
              </w:rPr>
            </w:pPr>
            <w:r w:rsidRPr="00DF1ACE">
              <w:rPr>
                <w:rFonts w:ascii="Times New Roman" w:hAnsi="Times New Roman" w:cs="Times New Roman"/>
              </w:rPr>
              <w:t xml:space="preserve">3. системна небрежност или некомпетентност при изпълнение на професионалните задължения; </w:t>
            </w:r>
          </w:p>
          <w:p w:rsidR="009B46B2" w:rsidRDefault="00355843">
            <w:pPr>
              <w:spacing w:line="240" w:lineRule="auto"/>
              <w:jc w:val="both"/>
              <w:rPr>
                <w:rFonts w:ascii="Times New Roman" w:hAnsi="Times New Roman" w:cs="Times New Roman"/>
              </w:rPr>
            </w:pPr>
            <w:r w:rsidRPr="00DF1ACE">
              <w:rPr>
                <w:rFonts w:ascii="Times New Roman" w:hAnsi="Times New Roman" w:cs="Times New Roman"/>
              </w:rPr>
              <w:t xml:space="preserve">4. укриване на важни обстоятелства при вписването като проектант; </w:t>
            </w:r>
          </w:p>
          <w:p w:rsidR="009B46B2" w:rsidRDefault="00355843">
            <w:pPr>
              <w:spacing w:line="240" w:lineRule="auto"/>
              <w:jc w:val="both"/>
              <w:rPr>
                <w:rFonts w:ascii="Times New Roman" w:hAnsi="Times New Roman" w:cs="Times New Roman"/>
              </w:rPr>
            </w:pPr>
            <w:r w:rsidRPr="00DF1ACE">
              <w:rPr>
                <w:rFonts w:ascii="Times New Roman" w:hAnsi="Times New Roman" w:cs="Times New Roman"/>
              </w:rPr>
              <w:t xml:space="preserve">5. системно неизпълнение на задълженията като председател или член на управителен, контролен или дисциплинарен орган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6. нарушаване на авторските права.</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836"/>
        </w:trPr>
        <w:tc>
          <w:tcPr>
            <w:tcW w:w="5665" w:type="dxa"/>
            <w:tcBorders>
              <w:top w:val="single" w:sz="4" w:space="0" w:color="auto"/>
              <w:left w:val="single" w:sz="4" w:space="0" w:color="auto"/>
              <w:bottom w:val="single" w:sz="4" w:space="0" w:color="auto"/>
              <w:right w:val="single" w:sz="4" w:space="0" w:color="auto"/>
            </w:tcBorders>
          </w:tcPr>
          <w:p w:rsidR="0056297C" w:rsidRDefault="00355843">
            <w:pPr>
              <w:spacing w:line="240" w:lineRule="auto"/>
              <w:jc w:val="both"/>
              <w:rPr>
                <w:rFonts w:ascii="Times New Roman" w:hAnsi="Times New Roman" w:cs="Times New Roman"/>
              </w:rPr>
            </w:pPr>
            <w:r w:rsidRPr="0056297C">
              <w:rPr>
                <w:rFonts w:ascii="Times New Roman" w:hAnsi="Times New Roman" w:cs="Times New Roman"/>
                <w:b/>
              </w:rPr>
              <w:t>Чл. 7.3.</w:t>
            </w:r>
            <w:r w:rsidRPr="00DF1ACE">
              <w:rPr>
                <w:rFonts w:ascii="Times New Roman" w:hAnsi="Times New Roman" w:cs="Times New Roman"/>
              </w:rPr>
              <w:t xml:space="preserve"> (1) Дисциплинарно производство се образува по жалби на граждани или юридически лица, по сигнали на държавни и общински органи и организации и във връзка с факти, изнесени в средствата за масово осведомяване, само при наличие на законово основание по реда на ЗКАИИП и при наличие на доказателствен материал за констатирани нарушения по чл. 7.2.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Анонимни сигнали не могат да бъдат законово основание за образуване на производство.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lastRenderedPageBreak/>
              <w:t>(3) Дисциплинарното производство се образува не по-късно от два месеца от откриване на нарушението и не по-късно от една година от извършването му.</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56297C" w:rsidRDefault="00355843">
            <w:pPr>
              <w:spacing w:line="240" w:lineRule="auto"/>
              <w:jc w:val="both"/>
              <w:rPr>
                <w:rFonts w:ascii="Times New Roman" w:hAnsi="Times New Roman" w:cs="Times New Roman"/>
              </w:rPr>
            </w:pPr>
            <w:r w:rsidRPr="0056297C">
              <w:rPr>
                <w:rFonts w:ascii="Times New Roman" w:hAnsi="Times New Roman" w:cs="Times New Roman"/>
                <w:b/>
              </w:rPr>
              <w:t>Чл. 7.4.</w:t>
            </w:r>
            <w:r w:rsidRPr="00DF1ACE">
              <w:rPr>
                <w:rFonts w:ascii="Times New Roman" w:hAnsi="Times New Roman" w:cs="Times New Roman"/>
              </w:rPr>
              <w:t xml:space="preserve"> (1) След констатиране на дисциплинарно нарушение комисията по дисциплинарно производство е длъжна да уведоми съответния член на камарата, който може да даде обяснения в 14-дневен срок от уведомяването.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(2) Комисията по дисциплинарно производство се произнася с решение в едномесечен срок от образуване на производството и в тридневен срок го изпраща заедно с преписката до Управителния съвет.</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56297C" w:rsidRDefault="00355843">
            <w:pPr>
              <w:spacing w:line="240" w:lineRule="auto"/>
              <w:jc w:val="both"/>
              <w:rPr>
                <w:rFonts w:ascii="Times New Roman" w:hAnsi="Times New Roman" w:cs="Times New Roman"/>
              </w:rPr>
            </w:pPr>
            <w:r w:rsidRPr="0056297C">
              <w:rPr>
                <w:rFonts w:ascii="Times New Roman" w:hAnsi="Times New Roman" w:cs="Times New Roman"/>
                <w:b/>
              </w:rPr>
              <w:t>Чл. 7.5.</w:t>
            </w:r>
            <w:r w:rsidRPr="00DF1ACE">
              <w:rPr>
                <w:rFonts w:ascii="Times New Roman" w:hAnsi="Times New Roman" w:cs="Times New Roman"/>
              </w:rPr>
              <w:t xml:space="preserve"> (1) Управителният съвет се произнася с решение в двумесечен срок, което се приема с мнозинство повече от половината от общия брой на членовете му и се обявява от председателя.</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Член на управителния съвет, който не е съгласен с решението, го подписва с особено мнение, което се прилага към решението.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(3) Мотивите на решението и мотивите на особеното мнение се изготвят и обявяват заедно с решението.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(4) Решението по ал. 1 подлежи на обжалване по реда на Административно процесуалния кодекс.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(5) Наложените дисциплинарни наказания се отбелязват в регистъра за съответния член на камарата след влизането в сила на решението по ал. 1.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(6) Налагането на дисциплинарни наказания не отменя търсенето на наказателна или гражданска отговорност.</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56297C" w:rsidRDefault="00355843">
            <w:pPr>
              <w:spacing w:line="240" w:lineRule="auto"/>
              <w:jc w:val="both"/>
              <w:rPr>
                <w:rFonts w:ascii="Times New Roman" w:hAnsi="Times New Roman" w:cs="Times New Roman"/>
              </w:rPr>
            </w:pPr>
            <w:r w:rsidRPr="0056297C">
              <w:rPr>
                <w:rFonts w:ascii="Times New Roman" w:hAnsi="Times New Roman" w:cs="Times New Roman"/>
                <w:b/>
              </w:rPr>
              <w:t>Чл. 7.6.</w:t>
            </w:r>
            <w:r w:rsidRPr="00DF1ACE">
              <w:rPr>
                <w:rFonts w:ascii="Times New Roman" w:hAnsi="Times New Roman" w:cs="Times New Roman"/>
              </w:rPr>
              <w:t xml:space="preserve"> (1) За допуснати нарушения по чл. 7.2. на лицата вписани в регистрите на Камарата се налагат следните наказания: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1. забележка – за физически лица;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глоба в размер до 2000 лв. – за физически и юридически лица.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lastRenderedPageBreak/>
              <w:t xml:space="preserve">3. лишаване от правото на участие в органите на Камарата за срок до 5 години – за физически лица;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4. лишаване от пълна проектантска правоспособност за срок до една година – за физически лица. </w:t>
            </w:r>
          </w:p>
          <w:p w:rsidR="0056297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5. отписване от регистрите.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(2) Дисциплинарните наказания се налагат, като се вземат предвид формата на вината, накърнените интереси, причините и условията, довели до извършване на нарушението, и други смекчаващи или отегчаващи обстоятелства.</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211F21" w:rsidTr="00D52762">
        <w:trPr>
          <w:trHeight w:val="275"/>
        </w:trPr>
        <w:tc>
          <w:tcPr>
            <w:tcW w:w="15021" w:type="dxa"/>
            <w:gridSpan w:val="3"/>
            <w:tcBorders>
              <w:top w:val="single" w:sz="4" w:space="0" w:color="auto"/>
              <w:left w:val="single" w:sz="4" w:space="0" w:color="auto"/>
              <w:bottom w:val="single" w:sz="4" w:space="0" w:color="auto"/>
              <w:right w:val="single" w:sz="4" w:space="0" w:color="auto"/>
            </w:tcBorders>
          </w:tcPr>
          <w:p w:rsidR="00211F21" w:rsidRPr="00211F21" w:rsidRDefault="00211F21" w:rsidP="00211F21">
            <w:pPr>
              <w:spacing w:line="240" w:lineRule="auto"/>
              <w:jc w:val="center"/>
              <w:rPr>
                <w:b/>
              </w:rPr>
            </w:pPr>
            <w:r w:rsidRPr="00211F21">
              <w:rPr>
                <w:rFonts w:ascii="Times New Roman" w:hAnsi="Times New Roman" w:cs="Times New Roman"/>
                <w:b/>
              </w:rPr>
              <w:t>ДОПЪЛНИТЕЛНИ РАЗПОРЕДБИ</w:t>
            </w: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211F21" w:rsidRDefault="00355843">
            <w:pPr>
              <w:spacing w:line="240" w:lineRule="auto"/>
              <w:jc w:val="both"/>
              <w:rPr>
                <w:rFonts w:ascii="Times New Roman" w:hAnsi="Times New Roman" w:cs="Times New Roman"/>
              </w:rPr>
            </w:pPr>
            <w:r w:rsidRPr="00211F21">
              <w:rPr>
                <w:rFonts w:ascii="Times New Roman" w:hAnsi="Times New Roman" w:cs="Times New Roman"/>
                <w:b/>
              </w:rPr>
              <w:t>§1</w:t>
            </w:r>
            <w:r w:rsidRPr="00DF1ACE">
              <w:rPr>
                <w:rFonts w:ascii="Times New Roman" w:hAnsi="Times New Roman" w:cs="Times New Roman"/>
              </w:rPr>
              <w:t xml:space="preserve">. По смисъла на този Устав: </w:t>
            </w:r>
          </w:p>
          <w:p w:rsidR="00211F21" w:rsidRDefault="00355843">
            <w:pPr>
              <w:spacing w:line="240" w:lineRule="auto"/>
              <w:jc w:val="both"/>
              <w:rPr>
                <w:rFonts w:ascii="Times New Roman" w:hAnsi="Times New Roman" w:cs="Times New Roman"/>
              </w:rPr>
            </w:pPr>
            <w:r w:rsidRPr="00DF1ACE">
              <w:rPr>
                <w:rFonts w:ascii="Times New Roman" w:hAnsi="Times New Roman" w:cs="Times New Roman"/>
              </w:rPr>
              <w:t xml:space="preserve">1. (изм. на 31.03.2013 г.) “Проектантски стаж” е времето, през което лицето е упражнявало дейност като инженер-проектант в “инвестиционно проектиране” и “устройственото планиране”, което се доказва в съответствие с изискванията на Наредба за проектантската правоспособност.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2. “Проектантско бюро” по смисъла на този Устав е всяка организационна структура, вписана в регистъра на КИИП по чл. 8 на ЗКАИИП от проектант или екип от проектанти, която извършва проектантска дейност.</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211F21" w:rsidTr="00D52762">
        <w:trPr>
          <w:trHeight w:val="320"/>
        </w:trPr>
        <w:tc>
          <w:tcPr>
            <w:tcW w:w="15021" w:type="dxa"/>
            <w:gridSpan w:val="3"/>
            <w:tcBorders>
              <w:top w:val="single" w:sz="4" w:space="0" w:color="auto"/>
              <w:left w:val="single" w:sz="4" w:space="0" w:color="auto"/>
              <w:bottom w:val="single" w:sz="4" w:space="0" w:color="auto"/>
              <w:right w:val="single" w:sz="4" w:space="0" w:color="auto"/>
            </w:tcBorders>
          </w:tcPr>
          <w:p w:rsidR="00211F21" w:rsidRDefault="00211F21" w:rsidP="00211F21">
            <w:pPr>
              <w:spacing w:line="240" w:lineRule="auto"/>
              <w:jc w:val="center"/>
            </w:pPr>
            <w:r w:rsidRPr="00211F21">
              <w:rPr>
                <w:rFonts w:ascii="Times New Roman" w:hAnsi="Times New Roman" w:cs="Times New Roman"/>
                <w:b/>
              </w:rPr>
              <w:t>ПРЕХОДНИ И ЗАКЛЮЧИТЕЛНИ РАЗПОРЕДБИ</w:t>
            </w:r>
          </w:p>
        </w:tc>
      </w:tr>
      <w:tr w:rsidR="00355843" w:rsidTr="00D52762">
        <w:trPr>
          <w:trHeight w:val="552"/>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§1</w:t>
            </w:r>
            <w:r w:rsidRPr="00DF1ACE">
              <w:rPr>
                <w:rFonts w:ascii="Times New Roman" w:hAnsi="Times New Roman" w:cs="Times New Roman"/>
              </w:rPr>
              <w:t>. Учредителното събрание на КИИП приема Устава на КИИП и придобива права на Общо събрание.</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553"/>
        </w:trPr>
        <w:tc>
          <w:tcPr>
            <w:tcW w:w="5665" w:type="dxa"/>
            <w:tcBorders>
              <w:top w:val="single" w:sz="4" w:space="0" w:color="auto"/>
              <w:left w:val="single" w:sz="4" w:space="0" w:color="auto"/>
              <w:bottom w:val="single" w:sz="4" w:space="0" w:color="auto"/>
              <w:right w:val="single" w:sz="4" w:space="0" w:color="auto"/>
            </w:tcBorders>
          </w:tcPr>
          <w:p w:rsidR="00A875DC" w:rsidRDefault="00355843">
            <w:pPr>
              <w:spacing w:line="240" w:lineRule="auto"/>
              <w:jc w:val="both"/>
              <w:rPr>
                <w:rFonts w:ascii="Times New Roman" w:hAnsi="Times New Roman" w:cs="Times New Roman"/>
              </w:rPr>
            </w:pPr>
            <w:r w:rsidRPr="00A875DC">
              <w:rPr>
                <w:rFonts w:ascii="Times New Roman" w:hAnsi="Times New Roman" w:cs="Times New Roman"/>
                <w:b/>
              </w:rPr>
              <w:t>§2.</w:t>
            </w:r>
            <w:r w:rsidRPr="00DF1ACE">
              <w:rPr>
                <w:rFonts w:ascii="Times New Roman" w:hAnsi="Times New Roman" w:cs="Times New Roman"/>
              </w:rPr>
              <w:t xml:space="preserve"> Учредителното събрание на КИИП избира с мандат за 4 години: </w:t>
            </w:r>
          </w:p>
          <w:p w:rsidR="00A875D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1. Председател на УС на КИИП; </w:t>
            </w:r>
          </w:p>
          <w:p w:rsidR="00A875D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2. Двама членове на УС, съгл. чл. 5.9, ал. 1, т. 1; </w:t>
            </w:r>
          </w:p>
          <w:p w:rsidR="00A875D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3. Осем членове на УС, съгл. чл. 5.9, ал. 1, т. 2; </w:t>
            </w:r>
          </w:p>
          <w:p w:rsidR="00A875DC" w:rsidRDefault="00355843">
            <w:pPr>
              <w:spacing w:line="240" w:lineRule="auto"/>
              <w:jc w:val="both"/>
              <w:rPr>
                <w:rFonts w:ascii="Times New Roman" w:hAnsi="Times New Roman" w:cs="Times New Roman"/>
              </w:rPr>
            </w:pPr>
            <w:r w:rsidRPr="00DF1ACE">
              <w:rPr>
                <w:rFonts w:ascii="Times New Roman" w:hAnsi="Times New Roman" w:cs="Times New Roman"/>
              </w:rPr>
              <w:t xml:space="preserve">4. Членове на Комисията по професионална етика; </w:t>
            </w:r>
          </w:p>
          <w:p w:rsidR="00355843" w:rsidRPr="00DF1ACE" w:rsidRDefault="00355843">
            <w:pPr>
              <w:spacing w:line="240" w:lineRule="auto"/>
              <w:jc w:val="both"/>
              <w:rPr>
                <w:rFonts w:ascii="Times New Roman" w:hAnsi="Times New Roman" w:cs="Times New Roman"/>
              </w:rPr>
            </w:pPr>
            <w:r w:rsidRPr="00DF1ACE">
              <w:rPr>
                <w:rFonts w:ascii="Times New Roman" w:hAnsi="Times New Roman" w:cs="Times New Roman"/>
              </w:rPr>
              <w:t>5. Членове на Контролния съвет.</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839"/>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§3</w:t>
            </w:r>
            <w:r w:rsidRPr="00DF1ACE">
              <w:rPr>
                <w:rFonts w:ascii="Times New Roman" w:hAnsi="Times New Roman" w:cs="Times New Roman"/>
              </w:rPr>
              <w:t>. Учредителното събрание на КИИП приема “Решение за размера на членските вноски и стартиране на дейността на КИИП”.</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836"/>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lastRenderedPageBreak/>
              <w:t>§4</w:t>
            </w:r>
            <w:r w:rsidRPr="00DF1ACE">
              <w:rPr>
                <w:rFonts w:ascii="Times New Roman" w:hAnsi="Times New Roman" w:cs="Times New Roman"/>
              </w:rPr>
              <w:t>. Настоящият Устав е приет на националното учредителното събрание на КИИП, проведено в гр. София на 27 и 28.09.2003 г.</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553"/>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§5</w:t>
            </w:r>
            <w:r w:rsidRPr="00DF1ACE">
              <w:rPr>
                <w:rFonts w:ascii="Times New Roman" w:hAnsi="Times New Roman" w:cs="Times New Roman"/>
              </w:rPr>
              <w:t>. Настоящият Устав е изменен от Общо събрание, проведено на 1 май 2004 г.</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560"/>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§6.</w:t>
            </w:r>
            <w:r w:rsidRPr="00DF1ACE">
              <w:rPr>
                <w:rFonts w:ascii="Times New Roman" w:hAnsi="Times New Roman" w:cs="Times New Roman"/>
              </w:rPr>
              <w:t xml:space="preserve"> Настоящият Устав е изменен и допълнен от Общо събрание, проведено на 1 април 2006 г</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554"/>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§7</w:t>
            </w:r>
            <w:r w:rsidRPr="00DF1ACE">
              <w:rPr>
                <w:rFonts w:ascii="Times New Roman" w:hAnsi="Times New Roman" w:cs="Times New Roman"/>
              </w:rPr>
              <w:t>. Настоящият Устав е изменен и допълнен от Общо събрание, проведено на 14 и 15 април 2007 г.</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845"/>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§8.</w:t>
            </w:r>
            <w:r w:rsidRPr="00DF1ACE">
              <w:rPr>
                <w:rFonts w:ascii="Times New Roman" w:hAnsi="Times New Roman" w:cs="Times New Roman"/>
              </w:rPr>
              <w:t xml:space="preserve"> Настоящият Устав е изменен и допълнен от Общо събрание, проведено на 27 и 28 март 2010 г. и влиза в сила от 14.04.2010 г.</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268"/>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§9</w:t>
            </w:r>
            <w:r w:rsidRPr="00DF1ACE">
              <w:rPr>
                <w:rFonts w:ascii="Times New Roman" w:hAnsi="Times New Roman" w:cs="Times New Roman"/>
              </w:rPr>
              <w:t>. В случай, че мандатът на органите на КИИП по чл. 5.4 ал. 1 изтече преди датата за провеждане на редовно Общо събрание, те продължават да изпълняват задълженията си до провеждането на първото редовно Общо събрание на Камарата.</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r w:rsidR="00355843" w:rsidTr="00D52762">
        <w:trPr>
          <w:trHeight w:val="1117"/>
        </w:trPr>
        <w:tc>
          <w:tcPr>
            <w:tcW w:w="5665" w:type="dxa"/>
            <w:tcBorders>
              <w:top w:val="single" w:sz="4" w:space="0" w:color="auto"/>
              <w:left w:val="single" w:sz="4" w:space="0" w:color="auto"/>
              <w:bottom w:val="single" w:sz="4" w:space="0" w:color="auto"/>
              <w:right w:val="single" w:sz="4" w:space="0" w:color="auto"/>
            </w:tcBorders>
          </w:tcPr>
          <w:p w:rsidR="00355843" w:rsidRPr="00DF1ACE" w:rsidRDefault="00355843">
            <w:pPr>
              <w:spacing w:line="240" w:lineRule="auto"/>
              <w:jc w:val="both"/>
              <w:rPr>
                <w:rFonts w:ascii="Times New Roman" w:hAnsi="Times New Roman" w:cs="Times New Roman"/>
              </w:rPr>
            </w:pPr>
            <w:r w:rsidRPr="00A875DC">
              <w:rPr>
                <w:rFonts w:ascii="Times New Roman" w:hAnsi="Times New Roman" w:cs="Times New Roman"/>
                <w:b/>
              </w:rPr>
              <w:t>§10.</w:t>
            </w:r>
            <w:r w:rsidRPr="00DF1ACE">
              <w:rPr>
                <w:rFonts w:ascii="Times New Roman" w:hAnsi="Times New Roman" w:cs="Times New Roman"/>
              </w:rPr>
              <w:t xml:space="preserve"> (изм. на 31.03.2013 г.) Настоящият Устав е изменен и допълнен от Общо събрание, проведено на 30 и 31 март 2013 г. Измененията и допълненията влизат в сила в двумесечен срок след приемането им от ОС</w:t>
            </w:r>
          </w:p>
        </w:tc>
        <w:tc>
          <w:tcPr>
            <w:tcW w:w="5245"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c>
          <w:tcPr>
            <w:tcW w:w="4111" w:type="dxa"/>
            <w:tcBorders>
              <w:top w:val="single" w:sz="4" w:space="0" w:color="auto"/>
              <w:left w:val="single" w:sz="4" w:space="0" w:color="auto"/>
              <w:bottom w:val="single" w:sz="4" w:space="0" w:color="auto"/>
              <w:right w:val="single" w:sz="4" w:space="0" w:color="auto"/>
            </w:tcBorders>
          </w:tcPr>
          <w:p w:rsidR="00355843" w:rsidRDefault="00355843">
            <w:pPr>
              <w:spacing w:line="240" w:lineRule="auto"/>
              <w:jc w:val="both"/>
            </w:pPr>
          </w:p>
        </w:tc>
      </w:tr>
    </w:tbl>
    <w:p w:rsidR="002367E4" w:rsidRDefault="002367E4"/>
    <w:sectPr w:rsidR="002367E4" w:rsidSect="00EF345B">
      <w:pgSz w:w="16838" w:h="11906" w:orient="landscape"/>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E4"/>
    <w:rsid w:val="00062647"/>
    <w:rsid w:val="0016456C"/>
    <w:rsid w:val="00211F21"/>
    <w:rsid w:val="002367E4"/>
    <w:rsid w:val="002D2461"/>
    <w:rsid w:val="002E0837"/>
    <w:rsid w:val="003251E0"/>
    <w:rsid w:val="00355843"/>
    <w:rsid w:val="0056297C"/>
    <w:rsid w:val="00814AC1"/>
    <w:rsid w:val="008B0153"/>
    <w:rsid w:val="009B24D3"/>
    <w:rsid w:val="009B46B2"/>
    <w:rsid w:val="00A875DC"/>
    <w:rsid w:val="00CC6818"/>
    <w:rsid w:val="00CD6050"/>
    <w:rsid w:val="00D52762"/>
    <w:rsid w:val="00D94E65"/>
    <w:rsid w:val="00DF1ACE"/>
    <w:rsid w:val="00EF345B"/>
    <w:rsid w:val="00FA1A7D"/>
    <w:rsid w:val="00FC75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B0D35-6E4E-4960-ABBD-CA8EB6FC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33</Pages>
  <Words>7515</Words>
  <Characters>42840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2017-04-26T07:42:00Z</dcterms:created>
  <dcterms:modified xsi:type="dcterms:W3CDTF">2017-04-26T13:47:00Z</dcterms:modified>
</cp:coreProperties>
</file>