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Open Sans" w:hAnsi="Open Sans" w:cs="Open Sans"/>
          <w:b/>
          <w:sz w:val="36"/>
          <w:szCs w:val="36"/>
          <w:lang w:val="bg-BG"/>
        </w:rPr>
      </w:pPr>
      <w:r>
        <w:rPr>
          <w:rFonts w:hint="default" w:ascii="Open Sans" w:hAnsi="Open Sans" w:cs="Open Sans"/>
          <w:b/>
          <w:sz w:val="36"/>
          <w:szCs w:val="36"/>
          <w:lang w:val="bg-BG"/>
        </w:rPr>
        <w:t>РЕГИСТРАЦИОННА ФОРМА</w:t>
      </w:r>
    </w:p>
    <w:p>
      <w:pPr>
        <w:jc w:val="center"/>
        <w:rPr>
          <w:b/>
          <w:sz w:val="28"/>
          <w:szCs w:val="28"/>
          <w:lang w:val="bg-BG"/>
        </w:rPr>
      </w:pPr>
    </w:p>
    <w:p>
      <w:pPr>
        <w:jc w:val="both"/>
        <w:rPr>
          <w:rFonts w:hint="default" w:ascii="Open Sans" w:hAnsi="Open Sans" w:cs="Open Sans"/>
          <w:sz w:val="24"/>
          <w:szCs w:val="24"/>
          <w:lang w:val="bg-BG"/>
        </w:rPr>
      </w:pPr>
      <w:r>
        <w:rPr>
          <w:rFonts w:hint="default" w:ascii="Open Sans" w:hAnsi="Open Sans" w:cs="Open Sans"/>
          <w:sz w:val="24"/>
          <w:szCs w:val="24"/>
          <w:lang w:val="bg-BG"/>
        </w:rPr>
        <w:t xml:space="preserve">за участие в специализирано обучение на тема: </w:t>
      </w:r>
    </w:p>
    <w:p>
      <w:pPr>
        <w:jc w:val="center"/>
        <w:rPr>
          <w:rFonts w:hint="default" w:ascii="Open Sans" w:hAnsi="Open Sans" w:cs="Open Sans"/>
          <w:b/>
          <w:sz w:val="24"/>
          <w:szCs w:val="24"/>
          <w:lang w:val="en-US"/>
        </w:rPr>
      </w:pPr>
      <w:r>
        <w:rPr>
          <w:rFonts w:hint="default" w:ascii="Open Sans" w:hAnsi="Open Sans" w:cs="Open Sans"/>
          <w:b/>
          <w:sz w:val="24"/>
          <w:szCs w:val="24"/>
          <w:lang w:val="bg-BG"/>
        </w:rPr>
        <w:t>„Новости при проектирането на</w:t>
      </w:r>
      <w:r>
        <w:rPr>
          <w:rFonts w:hint="default" w:ascii="Open Sans" w:hAnsi="Open Sans" w:cs="Open Sans"/>
          <w:b/>
          <w:sz w:val="24"/>
          <w:szCs w:val="24"/>
          <w:lang w:val="en-US"/>
        </w:rPr>
        <w:t xml:space="preserve"> </w:t>
      </w:r>
      <w:r>
        <w:rPr>
          <w:rFonts w:hint="default" w:ascii="Open Sans" w:hAnsi="Open Sans" w:cs="Open Sans"/>
          <w:b/>
          <w:sz w:val="24"/>
          <w:szCs w:val="24"/>
          <w:lang w:val="bg-BG"/>
        </w:rPr>
        <w:t>електрозахранване и</w:t>
      </w:r>
      <w:r>
        <w:rPr>
          <w:rFonts w:hint="default" w:ascii="Open Sans" w:hAnsi="Open Sans" w:cs="Open Sans"/>
          <w:b/>
          <w:sz w:val="24"/>
          <w:szCs w:val="24"/>
          <w:lang w:val="en-US"/>
        </w:rPr>
        <w:t xml:space="preserve"> </w:t>
      </w:r>
      <w:r>
        <w:rPr>
          <w:rFonts w:hint="default" w:ascii="Open Sans" w:hAnsi="Open Sans" w:cs="Open Sans"/>
          <w:b/>
          <w:sz w:val="24"/>
          <w:szCs w:val="24"/>
          <w:lang w:val="bg-BG"/>
        </w:rPr>
        <w:t>електрообзавеждане</w:t>
      </w:r>
      <w:r>
        <w:rPr>
          <w:rFonts w:hint="default" w:ascii="Open Sans" w:hAnsi="Open Sans" w:cs="Open Sans"/>
          <w:b/>
          <w:sz w:val="24"/>
          <w:szCs w:val="24"/>
          <w:lang w:val="en-US"/>
        </w:rPr>
        <w:t>’’,</w:t>
      </w:r>
    </w:p>
    <w:p>
      <w:pPr>
        <w:jc w:val="both"/>
        <w:rPr>
          <w:rFonts w:hint="default" w:ascii="Open Sans" w:hAnsi="Open Sans" w:cs="Open Sans"/>
          <w:sz w:val="24"/>
          <w:szCs w:val="24"/>
        </w:rPr>
      </w:pPr>
      <w:r>
        <w:rPr>
          <w:rFonts w:hint="default" w:ascii="Open Sans" w:hAnsi="Open Sans" w:cs="Open Sans"/>
          <w:b/>
          <w:sz w:val="24"/>
          <w:szCs w:val="24"/>
          <w:lang w:val="bg-BG"/>
        </w:rPr>
        <w:t xml:space="preserve"> </w:t>
      </w:r>
      <w:r>
        <w:rPr>
          <w:rFonts w:hint="default" w:ascii="Open Sans" w:hAnsi="Open Sans" w:cs="Open Sans"/>
          <w:sz w:val="24"/>
          <w:szCs w:val="24"/>
          <w:lang w:val="bg-BG"/>
        </w:rPr>
        <w:t xml:space="preserve">което ще се проведе на 09.11.2018 г в </w:t>
      </w:r>
      <w:r>
        <w:rPr>
          <w:rFonts w:hint="default" w:ascii="Open Sans" w:hAnsi="Open Sans" w:cs="Open Sans"/>
          <w:color w:val="auto"/>
          <w:sz w:val="24"/>
          <w:szCs w:val="24"/>
          <w:lang w:val="bg-BG"/>
        </w:rPr>
        <w:t>Заседателната зала на ЦО</w:t>
      </w:r>
      <w:r>
        <w:rPr>
          <w:rFonts w:hint="default" w:ascii="Open Sans" w:hAnsi="Open Sans" w:cs="Open Sans"/>
          <w:color w:val="FF0000"/>
          <w:sz w:val="24"/>
          <w:szCs w:val="24"/>
          <w:lang w:val="bg-BG"/>
        </w:rPr>
        <w:t xml:space="preserve"> </w:t>
      </w:r>
      <w:r>
        <w:rPr>
          <w:rFonts w:hint="default" w:ascii="Open Sans" w:hAnsi="Open Sans" w:cs="Open Sans"/>
          <w:sz w:val="24"/>
          <w:szCs w:val="24"/>
          <w:lang w:val="bg-BG"/>
        </w:rPr>
        <w:t>на КИИП</w:t>
      </w:r>
    </w:p>
    <w:p>
      <w:pPr>
        <w:jc w:val="both"/>
        <w:rPr>
          <w:rFonts w:hint="default" w:ascii="Open Sans" w:hAnsi="Open Sans" w:cs="Open Sans"/>
          <w:b/>
          <w:sz w:val="24"/>
          <w:szCs w:val="24"/>
        </w:rPr>
      </w:pPr>
    </w:p>
    <w:tbl>
      <w:tblPr>
        <w:tblStyle w:val="6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b/>
                <w:bCs/>
                <w:lang w:val="bg-BG"/>
              </w:rPr>
            </w:pPr>
            <w:r>
              <w:rPr>
                <w:rFonts w:hint="default" w:ascii="Open Sans" w:hAnsi="Open Sans" w:cs="Open Sans"/>
                <w:b/>
                <w:bCs/>
                <w:lang w:val="bg-BG"/>
              </w:rPr>
              <w:t>Име:</w:t>
            </w:r>
          </w:p>
        </w:tc>
        <w:tc>
          <w:tcPr>
            <w:tcW w:w="7529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lang w:val="bg-B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b/>
                <w:bCs/>
                <w:lang w:val="bg-BG"/>
              </w:rPr>
            </w:pPr>
            <w:r>
              <w:rPr>
                <w:rFonts w:hint="default" w:ascii="Open Sans" w:hAnsi="Open Sans" w:cs="Open Sans"/>
                <w:b/>
                <w:bCs/>
                <w:lang w:val="bg-BG"/>
              </w:rPr>
              <w:t>Длъжност:</w:t>
            </w:r>
          </w:p>
        </w:tc>
        <w:tc>
          <w:tcPr>
            <w:tcW w:w="7529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lang w:val="bg-B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b/>
                <w:bCs/>
                <w:lang w:val="bg-BG"/>
              </w:rPr>
            </w:pPr>
            <w:r>
              <w:rPr>
                <w:rFonts w:hint="default" w:ascii="Open Sans" w:hAnsi="Open Sans" w:cs="Open Sans"/>
                <w:b/>
                <w:bCs/>
                <w:lang w:val="bg-BG"/>
              </w:rPr>
              <w:t>Организация:</w:t>
            </w:r>
          </w:p>
        </w:tc>
        <w:tc>
          <w:tcPr>
            <w:tcW w:w="7529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lang w:val="bg-B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b/>
                <w:bCs/>
                <w:lang w:val="bg-BG"/>
              </w:rPr>
            </w:pPr>
            <w:r>
              <w:rPr>
                <w:rFonts w:hint="default" w:ascii="Open Sans" w:hAnsi="Open Sans" w:cs="Open Sans"/>
                <w:b/>
                <w:bCs/>
                <w:lang w:val="bg-BG"/>
              </w:rPr>
              <w:t>Адрес:</w:t>
            </w:r>
          </w:p>
        </w:tc>
        <w:tc>
          <w:tcPr>
            <w:tcW w:w="7529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lang w:val="bg-B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b/>
                <w:bCs/>
                <w:lang w:val="bg-BG"/>
              </w:rPr>
            </w:pPr>
            <w:r>
              <w:rPr>
                <w:rFonts w:hint="default" w:ascii="Open Sans" w:hAnsi="Open Sans" w:cs="Open Sans"/>
                <w:b/>
                <w:bCs/>
                <w:lang w:val="bg-BG"/>
              </w:rPr>
              <w:t>Телефон:</w:t>
            </w:r>
          </w:p>
        </w:tc>
        <w:tc>
          <w:tcPr>
            <w:tcW w:w="7529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lang w:val="bg-B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b/>
                <w:bCs/>
                <w:lang w:val="bg-BG"/>
              </w:rPr>
            </w:pPr>
            <w:r>
              <w:rPr>
                <w:rFonts w:hint="default" w:ascii="Open Sans" w:hAnsi="Open Sans" w:cs="Open Sans"/>
                <w:b/>
                <w:bCs/>
              </w:rPr>
              <w:t>e-mail</w:t>
            </w:r>
            <w:r>
              <w:rPr>
                <w:rFonts w:hint="default" w:ascii="Open Sans" w:hAnsi="Open Sans" w:cs="Open Sans"/>
                <w:b/>
                <w:bCs/>
                <w:lang w:val="bg-BG"/>
              </w:rPr>
              <w:t>:</w:t>
            </w:r>
          </w:p>
        </w:tc>
        <w:tc>
          <w:tcPr>
            <w:tcW w:w="7529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b/>
                <w:bCs/>
                <w:lang w:val="bg-BG"/>
              </w:rPr>
            </w:pPr>
            <w:r>
              <w:rPr>
                <w:rFonts w:hint="default" w:ascii="Open Sans" w:hAnsi="Open Sans" w:cs="Open Sans"/>
                <w:b/>
                <w:bCs/>
              </w:rPr>
              <w:t>WEB</w:t>
            </w:r>
            <w:r>
              <w:rPr>
                <w:rFonts w:hint="default" w:ascii="Open Sans" w:hAnsi="Open Sans" w:cs="Open Sans"/>
                <w:b/>
                <w:bCs/>
                <w:lang w:val="bg-BG"/>
              </w:rPr>
              <w:t>:</w:t>
            </w:r>
          </w:p>
        </w:tc>
        <w:tc>
          <w:tcPr>
            <w:tcW w:w="7529" w:type="dxa"/>
          </w:tcPr>
          <w:p>
            <w:pPr>
              <w:spacing w:after="0" w:line="720" w:lineRule="auto"/>
              <w:rPr>
                <w:rFonts w:hint="default" w:ascii="Open Sans" w:hAnsi="Open Sans" w:cs="Open Sans"/>
                <w:lang w:val="en-US"/>
              </w:rPr>
            </w:pPr>
          </w:p>
        </w:tc>
      </w:tr>
    </w:tbl>
    <w:p>
      <w:pPr>
        <w:rPr>
          <w:rFonts w:hint="default" w:ascii="Open Sans" w:hAnsi="Open Sans" w:cs="Open Sans"/>
          <w:lang w:val="bg-BG"/>
        </w:rPr>
      </w:pPr>
    </w:p>
    <w:p>
      <w:pPr>
        <w:rPr>
          <w:rFonts w:hint="default" w:ascii="Open Sans" w:hAnsi="Open Sans" w:cs="Open Sans"/>
          <w:lang w:val="bg-BG"/>
        </w:rPr>
      </w:pPr>
      <w:r>
        <w:rPr>
          <w:rFonts w:hint="default" w:ascii="Open Sans" w:hAnsi="Open Sans" w:cs="Open Sans"/>
          <w:lang w:val="bg-BG"/>
        </w:rPr>
        <w:t xml:space="preserve">С настоящата форма потвърждавам </w:t>
      </w:r>
      <w:r>
        <w:rPr>
          <w:rFonts w:hint="default" w:ascii="Open Sans" w:hAnsi="Open Sans" w:cs="Open Sans"/>
        </w:rPr>
        <w:t>присъствието си</w:t>
      </w:r>
      <w:r>
        <w:rPr>
          <w:rFonts w:hint="default" w:ascii="Open Sans" w:hAnsi="Open Sans" w:cs="Open Sans"/>
          <w:lang w:val="bg-BG"/>
        </w:rPr>
        <w:t>.</w:t>
      </w:r>
    </w:p>
    <w:p>
      <w:pPr>
        <w:rPr>
          <w:rFonts w:hint="default" w:ascii="Open Sans" w:hAnsi="Open Sans" w:cs="Open Sans"/>
          <w:lang w:val="bg-BG"/>
        </w:rPr>
      </w:pPr>
    </w:p>
    <w:p>
      <w:pPr>
        <w:rPr>
          <w:rFonts w:hint="default" w:ascii="Open Sans" w:hAnsi="Open Sans" w:cs="Open Sans"/>
          <w:lang w:val="bg-BG"/>
        </w:rPr>
      </w:pPr>
      <w:r>
        <w:rPr>
          <w:rFonts w:hint="default" w:ascii="Open Sans" w:hAnsi="Open Sans" w:cs="Open Sans"/>
          <w:lang w:val="bg-BG"/>
        </w:rPr>
        <w:t>Дата: ...................</w:t>
      </w:r>
      <w:r>
        <w:rPr>
          <w:rFonts w:hint="default" w:ascii="Open Sans" w:hAnsi="Open Sans" w:cs="Open Sans"/>
          <w:lang w:val="bg-BG"/>
        </w:rPr>
        <w:tab/>
      </w:r>
      <w:r>
        <w:rPr>
          <w:rFonts w:hint="default" w:ascii="Open Sans" w:hAnsi="Open Sans" w:cs="Open Sans"/>
          <w:lang w:val="bg-BG"/>
        </w:rPr>
        <w:tab/>
      </w:r>
      <w:r>
        <w:rPr>
          <w:rFonts w:hint="default" w:ascii="Open Sans" w:hAnsi="Open Sans" w:cs="Open Sans"/>
          <w:lang w:val="bg-BG"/>
        </w:rPr>
        <w:tab/>
      </w:r>
      <w:r>
        <w:rPr>
          <w:rFonts w:hint="default" w:ascii="Open Sans" w:hAnsi="Open Sans" w:cs="Open Sans"/>
          <w:lang w:val="bg-BG"/>
        </w:rPr>
        <w:tab/>
      </w:r>
      <w:r>
        <w:rPr>
          <w:rFonts w:hint="default" w:ascii="Open Sans" w:hAnsi="Open Sans" w:cs="Open Sans"/>
          <w:lang w:val="bg-BG"/>
        </w:rPr>
        <w:tab/>
      </w:r>
      <w:r>
        <w:rPr>
          <w:rFonts w:hint="default" w:ascii="Open Sans" w:hAnsi="Open Sans" w:cs="Open Sans"/>
          <w:lang w:val="bg-BG"/>
        </w:rPr>
        <w:t>Подпис и печат: .....................</w:t>
      </w:r>
    </w:p>
    <w:p>
      <w:pPr>
        <w:rPr>
          <w:lang w:val="bg-BG"/>
        </w:rPr>
      </w:pPr>
      <w:r>
        <w:rPr>
          <w:rFonts w:hint="default" w:ascii="Open Sans" w:hAnsi="Open Sans" w:cs="Open Sans"/>
          <w:lang w:val="bg-BG"/>
        </w:rPr>
        <w:t>Гр. .......................</w:t>
      </w:r>
      <w:r>
        <w:rPr>
          <w:rFonts w:hint="default" w:ascii="Open Sans" w:hAnsi="Open Sans" w:cs="Open Sans"/>
          <w:lang w:val="bg-BG"/>
        </w:rPr>
        <w:tab/>
      </w:r>
      <w:r>
        <w:rPr>
          <w:rFonts w:hint="default" w:ascii="Open Sans" w:hAnsi="Open Sans" w:cs="Open Sans"/>
          <w:lang w:val="bg-BG"/>
        </w:rPr>
        <w:tab/>
      </w:r>
      <w:r>
        <w:rPr>
          <w:rFonts w:hint="default" w:ascii="Open Sans" w:hAnsi="Open Sans" w:cs="Open Sans"/>
          <w:lang w:val="bg-BG"/>
        </w:rPr>
        <w:tab/>
      </w:r>
      <w:r>
        <w:rPr>
          <w:rFonts w:hint="default" w:ascii="Open Sans" w:hAnsi="Open Sans" w:cs="Open Sans"/>
          <w:lang w:val="bg-BG"/>
        </w:rPr>
        <w:tab/>
      </w:r>
      <w:r>
        <w:rPr>
          <w:rFonts w:hint="default" w:ascii="Open Sans" w:hAnsi="Open Sans" w:cs="Open Sans"/>
          <w:lang w:val="bg-BG"/>
        </w:rPr>
        <w:tab/>
      </w:r>
      <w:r>
        <w:rPr>
          <w:rFonts w:hint="default" w:ascii="Open Sans" w:hAnsi="Open Sans" w:cs="Open Sans"/>
          <w:lang w:val="bg-BG"/>
        </w:rPr>
        <w:t>/...............................................</w:t>
      </w:r>
      <w:r>
        <w:rPr>
          <w:lang w:val="bg-BG"/>
        </w:rPr>
        <w:t>......./</w:t>
      </w: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C7"/>
    <w:rsid w:val="001A00A8"/>
    <w:rsid w:val="001C631C"/>
    <w:rsid w:val="003A679F"/>
    <w:rsid w:val="004E142B"/>
    <w:rsid w:val="006B64E3"/>
    <w:rsid w:val="008066C2"/>
    <w:rsid w:val="008566EF"/>
    <w:rsid w:val="00874FB4"/>
    <w:rsid w:val="008A2905"/>
    <w:rsid w:val="00941EDA"/>
    <w:rsid w:val="009B1C2F"/>
    <w:rsid w:val="00B10704"/>
    <w:rsid w:val="00B17EA7"/>
    <w:rsid w:val="00B942AE"/>
    <w:rsid w:val="00BA79B7"/>
    <w:rsid w:val="00BF1B46"/>
    <w:rsid w:val="00BF4FF8"/>
    <w:rsid w:val="00D16914"/>
    <w:rsid w:val="00DD28CE"/>
    <w:rsid w:val="00E20BE5"/>
    <w:rsid w:val="00F569C7"/>
    <w:rsid w:val="0B7A0027"/>
    <w:rsid w:val="24065850"/>
    <w:rsid w:val="2AC23038"/>
    <w:rsid w:val="3E0148C6"/>
    <w:rsid w:val="45EF49A3"/>
    <w:rsid w:val="76EC3A5F"/>
    <w:rsid w:val="7BE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">
    <w:name w:val="Strong"/>
    <w:basedOn w:val="2"/>
    <w:qFormat/>
    <w:uiPriority w:val="22"/>
    <w:rPr>
      <w:b/>
      <w:bCs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566</Characters>
  <Lines>4</Lines>
  <Paragraphs>1</Paragraphs>
  <TotalTime>19</TotalTime>
  <ScaleCrop>false</ScaleCrop>
  <LinksUpToDate>false</LinksUpToDate>
  <CharactersWithSpaces>664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2018-09-24T20:34:00Z</dcterms:created>
  <dc:creator>Emiliya Belova</dc:creator>
  <cp:lastModifiedBy>axa</cp:lastModifiedBy>
  <dcterms:modified xsi:type="dcterms:W3CDTF">2018-10-23T05:25:48Z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